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line="480" w:lineRule="atLeast"/>
        <w:jc w:val="left"/>
        <w:rPr>
          <w:rFonts w:ascii="宋体" w:hAnsi="宋体" w:eastAsia="宋体" w:cs="Helvetica"/>
          <w:b/>
          <w:bCs/>
          <w:color w:val="auto"/>
          <w:kern w:val="0"/>
          <w:sz w:val="32"/>
          <w:szCs w:val="32"/>
        </w:rPr>
      </w:pPr>
      <w:r>
        <w:rPr>
          <w:rFonts w:hint="eastAsia" w:ascii="Helvetica" w:hAnsi="Helvetica" w:eastAsia="宋体" w:cs="Helvetica"/>
          <w:color w:val="auto"/>
          <w:kern w:val="0"/>
          <w:sz w:val="27"/>
          <w:szCs w:val="27"/>
        </w:rPr>
        <w:t>附件1、</w:t>
      </w:r>
      <w:r>
        <w:rPr>
          <w:rFonts w:hint="eastAsia" w:ascii="宋体" w:hAnsi="宋体" w:eastAsia="宋体" w:cs="Helvetica"/>
          <w:color w:val="auto"/>
          <w:kern w:val="0"/>
          <w:sz w:val="24"/>
          <w:szCs w:val="24"/>
        </w:rPr>
        <w:t>竞标单位授权书模板</w:t>
      </w:r>
      <w:bookmarkStart w:id="1" w:name="_GoBack"/>
      <w:bookmarkEnd w:id="1"/>
    </w:p>
    <w:p>
      <w:pPr>
        <w:widowControl/>
        <w:shd w:val="clear" w:color="auto" w:fill="FFFFFF"/>
        <w:spacing w:after="150" w:line="480" w:lineRule="atLeast"/>
        <w:jc w:val="center"/>
        <w:rPr>
          <w:rFonts w:ascii="宋体" w:hAnsi="宋体" w:eastAsia="宋体" w:cs="Helvetica"/>
          <w:b/>
          <w:bCs/>
          <w:color w:val="auto"/>
          <w:kern w:val="0"/>
          <w:sz w:val="32"/>
          <w:szCs w:val="32"/>
        </w:rPr>
      </w:pPr>
    </w:p>
    <w:p>
      <w:pPr>
        <w:widowControl/>
        <w:shd w:val="clear" w:color="auto" w:fill="FFFFFF"/>
        <w:spacing w:after="150"/>
        <w:jc w:val="center"/>
        <w:rPr>
          <w:rFonts w:ascii="宋体" w:hAnsi="宋体" w:eastAsia="宋体" w:cs="Helvetica"/>
          <w:b/>
          <w:bCs/>
          <w:color w:val="auto"/>
          <w:kern w:val="0"/>
          <w:sz w:val="32"/>
          <w:szCs w:val="32"/>
        </w:rPr>
      </w:pPr>
      <w:r>
        <w:rPr>
          <w:rFonts w:hint="eastAsia" w:ascii="宋体" w:hAnsi="宋体" w:eastAsia="宋体" w:cs="Helvetica"/>
          <w:b/>
          <w:bCs/>
          <w:color w:val="auto"/>
          <w:kern w:val="0"/>
          <w:sz w:val="32"/>
          <w:szCs w:val="32"/>
        </w:rPr>
        <w:t>竞标单位授权书</w:t>
      </w:r>
    </w:p>
    <w:p>
      <w:pPr>
        <w:widowControl/>
        <w:shd w:val="clear" w:color="auto" w:fill="FFFFFF"/>
        <w:spacing w:after="150"/>
        <w:jc w:val="left"/>
        <w:rPr>
          <w:rFonts w:ascii="宋体" w:hAnsi="宋体" w:eastAsia="宋体" w:cs="Helvetica"/>
          <w:color w:val="auto"/>
          <w:kern w:val="0"/>
          <w:sz w:val="24"/>
          <w:szCs w:val="24"/>
        </w:rPr>
      </w:pPr>
      <w:r>
        <w:rPr>
          <w:rFonts w:hint="eastAsia" w:ascii="宋体" w:hAnsi="宋体" w:eastAsia="宋体" w:cs="Helvetica"/>
          <w:color w:val="auto"/>
          <w:kern w:val="0"/>
          <w:sz w:val="24"/>
          <w:szCs w:val="24"/>
        </w:rPr>
        <w:t>安徽荣事达智能家电家居有限公司：</w:t>
      </w:r>
    </w:p>
    <w:p>
      <w:pPr>
        <w:widowControl/>
        <w:shd w:val="clear" w:color="auto" w:fill="FFFFFF"/>
        <w:spacing w:after="150" w:line="360" w:lineRule="auto"/>
        <w:ind w:firstLine="600" w:firstLineChars="250"/>
        <w:jc w:val="left"/>
        <w:rPr>
          <w:rFonts w:ascii="宋体" w:hAnsi="宋体" w:eastAsia="宋体" w:cs="Helvetica"/>
          <w:color w:val="auto"/>
          <w:kern w:val="0"/>
          <w:sz w:val="24"/>
          <w:szCs w:val="24"/>
        </w:rPr>
      </w:pPr>
      <w:r>
        <w:rPr>
          <w:rFonts w:hint="eastAsia" w:ascii="宋体" w:hAnsi="宋体" w:eastAsia="宋体" w:cs="Helvetica"/>
          <w:color w:val="auto"/>
          <w:kern w:val="0"/>
          <w:sz w:val="24"/>
          <w:szCs w:val="24"/>
        </w:rPr>
        <w:t>我公司同意参加贵公司组织的</w:t>
      </w:r>
      <w:r>
        <w:rPr>
          <w:rFonts w:ascii="宋体" w:hAnsi="宋体" w:eastAsia="宋体" w:cs="Helvetica"/>
          <w:color w:val="auto"/>
          <w:kern w:val="0"/>
          <w:sz w:val="24"/>
          <w:szCs w:val="24"/>
        </w:rPr>
        <w:t>202</w:t>
      </w:r>
      <w:r>
        <w:rPr>
          <w:rFonts w:hint="eastAsia" w:ascii="宋体" w:hAnsi="宋体" w:eastAsia="宋体" w:cs="Helvetica"/>
          <w:color w:val="auto"/>
          <w:kern w:val="0"/>
          <w:sz w:val="24"/>
          <w:szCs w:val="24"/>
        </w:rPr>
        <w:t>3</w:t>
      </w:r>
      <w:r>
        <w:rPr>
          <w:rFonts w:ascii="宋体" w:hAnsi="宋体" w:eastAsia="宋体" w:cs="Helvetica"/>
          <w:color w:val="auto"/>
          <w:kern w:val="0"/>
          <w:sz w:val="24"/>
          <w:szCs w:val="24"/>
        </w:rPr>
        <w:t xml:space="preserve"> -202</w:t>
      </w:r>
      <w:r>
        <w:rPr>
          <w:rFonts w:hint="eastAsia" w:ascii="宋体" w:hAnsi="宋体" w:eastAsia="宋体" w:cs="Helvetica"/>
          <w:color w:val="auto"/>
          <w:kern w:val="0"/>
          <w:sz w:val="24"/>
          <w:szCs w:val="24"/>
        </w:rPr>
        <w:t>4</w:t>
      </w:r>
      <w:r>
        <w:rPr>
          <w:rFonts w:ascii="宋体" w:hAnsi="宋体" w:eastAsia="宋体" w:cs="Helvetica"/>
          <w:color w:val="auto"/>
          <w:kern w:val="0"/>
          <w:sz w:val="24"/>
          <w:szCs w:val="24"/>
        </w:rPr>
        <w:t>年度安徽荣事达智能</w:t>
      </w:r>
      <w:r>
        <w:rPr>
          <w:rFonts w:hint="eastAsia" w:ascii="宋体" w:hAnsi="宋体" w:eastAsia="宋体" w:cs="Helvetica"/>
          <w:color w:val="auto"/>
          <w:kern w:val="0"/>
          <w:sz w:val="24"/>
          <w:szCs w:val="24"/>
        </w:rPr>
        <w:t>公路干线运输项目</w:t>
      </w:r>
      <w:r>
        <w:rPr>
          <w:rFonts w:ascii="宋体" w:hAnsi="宋体" w:eastAsia="宋体" w:cs="Helvetica"/>
          <w:color w:val="auto"/>
          <w:kern w:val="0"/>
          <w:sz w:val="24"/>
          <w:szCs w:val="24"/>
        </w:rPr>
        <w:t>招标活动，现特授权以下人员参加本次投标活动</w:t>
      </w:r>
      <w:r>
        <w:rPr>
          <w:rFonts w:hint="eastAsia" w:ascii="宋体" w:hAnsi="宋体" w:eastAsia="宋体" w:cs="Helvetica"/>
          <w:color w:val="auto"/>
          <w:kern w:val="0"/>
          <w:sz w:val="24"/>
          <w:szCs w:val="24"/>
        </w:rPr>
        <w:t>，全权代表本公司处理投标过程的一切事宜。投标人代表在投标过程中所签署的一切文件和处理与之有关的一切事务，本公司均予以认可并对此承担责任。投标人代表无转委托权，特此授权。</w:t>
      </w:r>
    </w:p>
    <w:p>
      <w:pPr>
        <w:widowControl/>
        <w:shd w:val="clear" w:color="auto" w:fill="FFFFFF"/>
        <w:spacing w:after="150" w:line="360" w:lineRule="auto"/>
        <w:ind w:firstLine="600" w:firstLineChars="250"/>
        <w:jc w:val="left"/>
        <w:rPr>
          <w:rFonts w:ascii="宋体" w:hAnsi="宋体" w:eastAsia="宋体" w:cs="Helvetica"/>
          <w:color w:val="auto"/>
          <w:kern w:val="0"/>
          <w:sz w:val="24"/>
          <w:szCs w:val="24"/>
        </w:rPr>
      </w:pPr>
      <w:r>
        <w:rPr>
          <w:rFonts w:hint="eastAsia" w:ascii="宋体" w:hAnsi="宋体" w:eastAsia="宋体" w:cs="Helvetica"/>
          <w:color w:val="auto"/>
          <w:kern w:val="0"/>
          <w:sz w:val="24"/>
          <w:szCs w:val="24"/>
        </w:rPr>
        <w:t>本授权自出具之日起生效。</w:t>
      </w:r>
    </w:p>
    <w:p>
      <w:pPr>
        <w:widowControl/>
        <w:shd w:val="clear" w:color="auto" w:fill="FFFFFF"/>
        <w:spacing w:after="150" w:line="360" w:lineRule="auto"/>
        <w:jc w:val="left"/>
        <w:rPr>
          <w:rFonts w:ascii="宋体" w:hAnsi="宋体" w:eastAsia="宋体" w:cs="Helvetica"/>
          <w:color w:val="auto"/>
          <w:kern w:val="0"/>
          <w:sz w:val="24"/>
          <w:szCs w:val="24"/>
        </w:rPr>
      </w:pPr>
      <w:bookmarkStart w:id="0" w:name="_Hlk118472754"/>
      <w:r>
        <w:rPr>
          <w:rFonts w:hint="eastAsia" w:ascii="宋体" w:hAnsi="宋体" w:eastAsia="宋体" w:cs="Helvetica"/>
          <w:color w:val="auto"/>
          <w:kern w:val="0"/>
          <w:sz w:val="24"/>
          <w:szCs w:val="24"/>
        </w:rPr>
        <w:t>投标代表人</w:t>
      </w:r>
      <w:bookmarkEnd w:id="0"/>
      <w:r>
        <w:rPr>
          <w:rFonts w:hint="eastAsia" w:ascii="宋体" w:hAnsi="宋体" w:eastAsia="宋体" w:cs="Helvetica"/>
          <w:color w:val="auto"/>
          <w:kern w:val="0"/>
          <w:sz w:val="24"/>
          <w:szCs w:val="24"/>
        </w:rPr>
        <w:t xml:space="preserve">信息： </w:t>
      </w:r>
    </w:p>
    <w:tbl>
      <w:tblPr>
        <w:tblStyle w:val="2"/>
        <w:tblW w:w="7933" w:type="dxa"/>
        <w:tblInd w:w="0" w:type="dxa"/>
        <w:tblLayout w:type="autofit"/>
        <w:tblCellMar>
          <w:top w:w="0" w:type="dxa"/>
          <w:left w:w="108" w:type="dxa"/>
          <w:bottom w:w="0" w:type="dxa"/>
          <w:right w:w="108" w:type="dxa"/>
        </w:tblCellMar>
      </w:tblPr>
      <w:tblGrid>
        <w:gridCol w:w="1271"/>
        <w:gridCol w:w="1134"/>
        <w:gridCol w:w="2410"/>
        <w:gridCol w:w="1701"/>
        <w:gridCol w:w="1417"/>
      </w:tblGrid>
      <w:tr>
        <w:tblPrEx>
          <w:tblCellMar>
            <w:top w:w="0" w:type="dxa"/>
            <w:left w:w="108" w:type="dxa"/>
            <w:bottom w:w="0" w:type="dxa"/>
            <w:right w:w="108" w:type="dxa"/>
          </w:tblCellMar>
        </w:tblPrEx>
        <w:trPr>
          <w:trHeight w:val="599"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4"/>
                <w:szCs w:val="24"/>
              </w:rPr>
            </w:pPr>
            <w:r>
              <w:rPr>
                <w:rFonts w:ascii="宋体" w:hAnsi="宋体" w:eastAsia="宋体" w:cs="Helvetica"/>
                <w:color w:val="auto"/>
                <w:kern w:val="0"/>
                <w:sz w:val="24"/>
                <w:szCs w:val="24"/>
              </w:rPr>
              <w:t xml:space="preserve">  </w:t>
            </w:r>
            <w:r>
              <w:rPr>
                <w:rFonts w:hint="eastAsia" w:ascii="宋体" w:hAnsi="宋体" w:eastAsia="宋体" w:cs="宋体"/>
                <w:b/>
                <w:bCs/>
                <w:color w:val="auto"/>
                <w:kern w:val="0"/>
                <w:sz w:val="24"/>
                <w:szCs w:val="24"/>
              </w:rPr>
              <w:t>姓  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职 务</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身 份 证</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邮箱</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电话号码</w:t>
            </w:r>
          </w:p>
        </w:tc>
      </w:tr>
      <w:tr>
        <w:tblPrEx>
          <w:tblCellMar>
            <w:top w:w="0" w:type="dxa"/>
            <w:left w:w="108" w:type="dxa"/>
            <w:bottom w:w="0" w:type="dxa"/>
            <w:right w:w="108" w:type="dxa"/>
          </w:tblCellMar>
        </w:tblPrEx>
        <w:trPr>
          <w:trHeight w:val="565"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545"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567"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bl>
    <w:p>
      <w:pPr>
        <w:widowControl/>
        <w:shd w:val="clear" w:color="auto" w:fill="FFFFFF"/>
        <w:spacing w:after="150" w:line="480" w:lineRule="atLeast"/>
        <w:jc w:val="left"/>
        <w:rPr>
          <w:rFonts w:ascii="宋体" w:hAnsi="宋体" w:eastAsia="宋体" w:cs="Helvetica"/>
          <w:color w:val="auto"/>
          <w:kern w:val="0"/>
          <w:sz w:val="24"/>
          <w:szCs w:val="24"/>
        </w:rPr>
      </w:pPr>
      <w:r>
        <w:rPr>
          <w:rFonts w:ascii="宋体" w:hAnsi="宋体" w:eastAsia="宋体" w:cs="Helvetica"/>
          <w:color w:val="auto"/>
          <w:kern w:val="0"/>
          <w:sz w:val="24"/>
          <w:szCs w:val="24"/>
        </w:rPr>
        <w:t xml:space="preserve">     </w:t>
      </w:r>
    </w:p>
    <w:p>
      <w:pPr>
        <w:widowControl/>
        <w:shd w:val="clear" w:color="auto" w:fill="FFFFFF"/>
        <w:spacing w:after="150" w:line="480" w:lineRule="atLeast"/>
        <w:jc w:val="left"/>
        <w:rPr>
          <w:rFonts w:ascii="宋体" w:hAnsi="宋体" w:eastAsia="宋体" w:cs="Helvetica"/>
          <w:color w:val="auto"/>
          <w:kern w:val="0"/>
          <w:sz w:val="24"/>
          <w:szCs w:val="24"/>
        </w:rPr>
      </w:pPr>
      <w:r>
        <w:rPr>
          <w:rFonts w:hint="eastAsia" w:ascii="宋体" w:hAnsi="宋体" w:eastAsia="宋体" w:cs="Helvetica"/>
          <w:color w:val="auto"/>
          <w:kern w:val="0"/>
          <w:sz w:val="24"/>
          <w:szCs w:val="24"/>
        </w:rPr>
        <w:t>投标单位名称：（公章）</w:t>
      </w:r>
    </w:p>
    <w:p>
      <w:pPr>
        <w:widowControl/>
        <w:shd w:val="clear" w:color="auto" w:fill="FFFFFF"/>
        <w:spacing w:after="150" w:line="480" w:lineRule="atLeast"/>
        <w:jc w:val="left"/>
        <w:rPr>
          <w:rFonts w:ascii="宋体" w:hAnsi="宋体" w:eastAsia="宋体" w:cs="Helvetica"/>
          <w:color w:val="auto"/>
          <w:kern w:val="0"/>
          <w:sz w:val="24"/>
          <w:szCs w:val="24"/>
        </w:rPr>
      </w:pPr>
      <w:r>
        <w:rPr>
          <w:rFonts w:hint="eastAsia" w:ascii="宋体" w:hAnsi="宋体" w:eastAsia="宋体" w:cs="Helvetica"/>
          <w:color w:val="auto"/>
          <w:kern w:val="0"/>
          <w:sz w:val="24"/>
          <w:szCs w:val="24"/>
        </w:rPr>
        <w:t>法定代表人：（签字）</w:t>
      </w:r>
      <w:r>
        <w:rPr>
          <w:rFonts w:ascii="宋体" w:hAnsi="宋体" w:eastAsia="宋体" w:cs="Helvetica"/>
          <w:color w:val="auto"/>
          <w:kern w:val="0"/>
          <w:sz w:val="24"/>
          <w:szCs w:val="24"/>
        </w:rPr>
        <w:t xml:space="preserve"> </w:t>
      </w:r>
    </w:p>
    <w:p>
      <w:pPr>
        <w:widowControl/>
        <w:shd w:val="clear" w:color="auto" w:fill="FFFFFF"/>
        <w:spacing w:after="150" w:line="480" w:lineRule="atLeast"/>
        <w:jc w:val="left"/>
        <w:rPr>
          <w:rFonts w:ascii="宋体" w:hAnsi="宋体" w:eastAsia="宋体" w:cs="Helvetica"/>
          <w:color w:val="auto"/>
          <w:kern w:val="0"/>
          <w:sz w:val="24"/>
          <w:szCs w:val="24"/>
        </w:rPr>
      </w:pPr>
      <w:r>
        <w:rPr>
          <w:rFonts w:hint="eastAsia" w:ascii="宋体" w:hAnsi="宋体" w:eastAsia="宋体" w:cs="Helvetica"/>
          <w:color w:val="auto"/>
          <w:kern w:val="0"/>
          <w:sz w:val="24"/>
          <w:szCs w:val="24"/>
        </w:rPr>
        <w:t>时间：</w:t>
      </w:r>
      <w:r>
        <w:rPr>
          <w:rFonts w:ascii="宋体" w:hAnsi="宋体" w:eastAsia="宋体" w:cs="Helvetica"/>
          <w:color w:val="auto"/>
          <w:kern w:val="0"/>
          <w:sz w:val="24"/>
          <w:szCs w:val="24"/>
        </w:rPr>
        <w:t xml:space="preserve">      年     月     日</w:t>
      </w:r>
    </w:p>
    <w:p/>
    <w:sectPr>
      <w:pgSz w:w="11906" w:h="16838"/>
      <w:pgMar w:top="1560" w:right="1416" w:bottom="993"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mJhMTdmNGRlOGI4ZjFkNDI3ZmM5YWQ4YTQ5MTcifQ=="/>
  </w:docVars>
  <w:rsids>
    <w:rsidRoot w:val="0FDD23FA"/>
    <w:rsid w:val="0FDD2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2024-05-24T03:30:00Z</dcterms:created>
  <dc:creator>GameGyu5</dc:creator>
  <cp:lastModifiedBy>GameGyu5</cp:lastModifiedBy>
  <dcterms:modified xsi:type="dcterms:W3CDTF">2024-05-24T03:31:38Z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D250D58876774C1EB23B9D86E3BA1464_11</vt:lpwstr>
  </property>
</Properties>
</file>