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A1F1A">
      <w:pPr>
        <w:widowControl/>
        <w:shd w:val="clear" w:color="auto" w:fill="FFFFFF"/>
        <w:jc w:val="center"/>
        <w:rPr>
          <w:rFonts w:ascii="Helvetica" w:hAnsi="Helvetica" w:eastAsia="宋体" w:cs="Helvetica"/>
          <w:color w:val="000000"/>
          <w:kern w:val="0"/>
          <w:sz w:val="39"/>
          <w:szCs w:val="39"/>
        </w:rPr>
      </w:pPr>
      <w:r>
        <w:rPr>
          <w:rFonts w:ascii="Helvetica" w:hAnsi="Helvetica" w:eastAsia="宋体" w:cs="Helvetica"/>
          <w:color w:val="000000"/>
          <w:kern w:val="0"/>
          <w:sz w:val="39"/>
          <w:szCs w:val="39"/>
        </w:rPr>
        <w:t>202</w:t>
      </w:r>
      <w:r>
        <w:rPr>
          <w:rFonts w:hint="eastAsia" w:ascii="Helvetica" w:hAnsi="Helvetica" w:eastAsia="宋体" w:cs="Helvetica"/>
          <w:color w:val="000000"/>
          <w:kern w:val="0"/>
          <w:sz w:val="39"/>
          <w:szCs w:val="39"/>
        </w:rPr>
        <w:t>5年度安徽荣事达智能家电家居</w:t>
      </w:r>
    </w:p>
    <w:p w14:paraId="099EFC82">
      <w:pPr>
        <w:widowControl/>
        <w:shd w:val="clear" w:color="auto" w:fill="FFFFFF"/>
        <w:jc w:val="center"/>
        <w:rPr>
          <w:rFonts w:ascii="Helvetica" w:hAnsi="Helvetica" w:eastAsia="宋体" w:cs="Helvetica"/>
          <w:color w:val="000000"/>
          <w:kern w:val="0"/>
          <w:sz w:val="39"/>
          <w:szCs w:val="39"/>
        </w:rPr>
      </w:pPr>
      <w:r>
        <w:rPr>
          <w:rFonts w:hint="eastAsia" w:ascii="Helvetica" w:hAnsi="Helvetica" w:eastAsia="宋体" w:cs="Helvetica"/>
          <w:color w:val="000000"/>
          <w:kern w:val="0"/>
          <w:sz w:val="39"/>
          <w:szCs w:val="39"/>
        </w:rPr>
        <w:t>衣物护理机钣金件模具开发</w:t>
      </w:r>
      <w:r>
        <w:rPr>
          <w:rFonts w:ascii="Helvetica" w:hAnsi="Helvetica" w:eastAsia="宋体" w:cs="Helvetica"/>
          <w:color w:val="000000"/>
          <w:kern w:val="0"/>
          <w:sz w:val="39"/>
          <w:szCs w:val="39"/>
        </w:rPr>
        <w:t>招标公告</w:t>
      </w:r>
    </w:p>
    <w:p w14:paraId="0ED07A14">
      <w:pPr>
        <w:widowControl/>
        <w:shd w:val="clear" w:color="auto" w:fill="FFFFFF"/>
        <w:spacing w:after="150" w:line="480" w:lineRule="atLeast"/>
        <w:ind w:firstLine="480" w:firstLineChars="200"/>
        <w:jc w:val="left"/>
        <w:rPr>
          <w:rFonts w:ascii="宋体" w:hAnsi="宋体" w:eastAsia="宋体" w:cs="Helvetica"/>
          <w:color w:val="595757"/>
          <w:kern w:val="0"/>
          <w:sz w:val="24"/>
          <w:szCs w:val="24"/>
        </w:rPr>
      </w:pPr>
      <w:r>
        <w:rPr>
          <w:rFonts w:hint="eastAsia" w:ascii="宋体" w:hAnsi="宋体" w:eastAsia="宋体" w:cs="Helvetica"/>
          <w:color w:val="595757"/>
          <w:kern w:val="0"/>
          <w:sz w:val="24"/>
          <w:szCs w:val="24"/>
        </w:rPr>
        <w:t>安徽荣事达智能家电家居有限公司</w:t>
      </w:r>
      <w:r>
        <w:rPr>
          <w:rFonts w:hint="eastAsia" w:ascii="Helvetica" w:hAnsi="Helvetica" w:eastAsia="宋体" w:cs="Helvetica"/>
          <w:color w:val="595757"/>
          <w:kern w:val="0"/>
          <w:sz w:val="24"/>
          <w:szCs w:val="24"/>
        </w:rPr>
        <w:t>隶属合肥荣事达电子电器集团有限公司，负责</w:t>
      </w:r>
      <w:r>
        <w:rPr>
          <w:rFonts w:hint="eastAsia" w:ascii="宋体" w:hAnsi="宋体" w:eastAsia="宋体" w:cs="Helvetica"/>
          <w:color w:val="595757"/>
          <w:kern w:val="0"/>
          <w:sz w:val="24"/>
          <w:szCs w:val="24"/>
        </w:rPr>
        <w:t>荣事达品牌冰箱、洗衣机、衣护机等家用电器的生产销售</w:t>
      </w:r>
      <w:r>
        <w:rPr>
          <w:rFonts w:hint="eastAsia" w:ascii="Helvetica" w:hAnsi="Helvetica" w:eastAsia="宋体" w:cs="Helvetica"/>
          <w:color w:val="595757"/>
          <w:kern w:val="0"/>
          <w:sz w:val="24"/>
          <w:szCs w:val="24"/>
        </w:rPr>
        <w:t>。为满足产品的运输需求，秉着公平、公正、开放、透明的原则引入</w:t>
      </w:r>
      <w:r>
        <w:rPr>
          <w:rFonts w:hint="eastAsia" w:ascii="宋体" w:hAnsi="宋体" w:eastAsia="宋体" w:cs="Helvetica"/>
          <w:color w:val="595757"/>
          <w:kern w:val="0"/>
          <w:sz w:val="24"/>
          <w:szCs w:val="24"/>
        </w:rPr>
        <w:t>模具开发供应商</w:t>
      </w:r>
      <w:r>
        <w:rPr>
          <w:rFonts w:hint="eastAsia" w:ascii="Helvetica" w:hAnsi="Helvetica" w:eastAsia="宋体" w:cs="Helvetica"/>
          <w:color w:val="595757"/>
          <w:kern w:val="0"/>
          <w:sz w:val="24"/>
          <w:szCs w:val="24"/>
        </w:rPr>
        <w:t>，以合作共赢的理念更好地为客户服务，现</w:t>
      </w:r>
      <w:r>
        <w:rPr>
          <w:rFonts w:hint="eastAsia" w:ascii="宋体" w:hAnsi="宋体" w:eastAsia="宋体" w:cs="Helvetica"/>
          <w:color w:val="595757"/>
          <w:kern w:val="0"/>
          <w:sz w:val="24"/>
          <w:szCs w:val="24"/>
        </w:rPr>
        <w:t>安徽荣事达智能家电家居有限公司</w:t>
      </w:r>
      <w:r>
        <w:rPr>
          <w:rFonts w:hint="eastAsia" w:ascii="Helvetica" w:hAnsi="Helvetica" w:eastAsia="宋体" w:cs="Helvetica"/>
          <w:color w:val="595757"/>
          <w:kern w:val="0"/>
          <w:sz w:val="24"/>
          <w:szCs w:val="24"/>
        </w:rPr>
        <w:t>对</w:t>
      </w:r>
      <w:bookmarkStart w:id="0" w:name="_Hlk198111946"/>
      <w:r>
        <w:rPr>
          <w:rFonts w:hint="eastAsia" w:ascii="Helvetica" w:hAnsi="Helvetica" w:eastAsia="宋体" w:cs="Helvetica"/>
          <w:color w:val="595757"/>
          <w:kern w:val="0"/>
          <w:sz w:val="24"/>
          <w:szCs w:val="24"/>
        </w:rPr>
        <w:t>2025年度衣物护理机新增钣金件模具开发项目进行公开招标</w:t>
      </w:r>
      <w:bookmarkEnd w:id="0"/>
      <w:r>
        <w:rPr>
          <w:rFonts w:hint="eastAsia" w:ascii="Helvetica" w:hAnsi="Helvetica" w:eastAsia="宋体" w:cs="Helvetica"/>
          <w:color w:val="595757"/>
          <w:kern w:val="0"/>
          <w:sz w:val="24"/>
          <w:szCs w:val="24"/>
        </w:rPr>
        <w:t>，</w:t>
      </w:r>
      <w:r>
        <w:rPr>
          <w:rFonts w:hint="eastAsia" w:ascii="宋体" w:hAnsi="宋体" w:eastAsia="宋体" w:cs="Helvetica"/>
          <w:color w:val="595757"/>
          <w:kern w:val="0"/>
          <w:sz w:val="24"/>
          <w:szCs w:val="24"/>
        </w:rPr>
        <w:t>竭诚欢迎符合要求的钣金模具开发供应商参加投标。</w:t>
      </w:r>
    </w:p>
    <w:p w14:paraId="3810EC62">
      <w:pPr>
        <w:pStyle w:val="14"/>
        <w:shd w:val="clear" w:color="auto" w:fill="FFFFFF"/>
        <w:spacing w:before="206" w:beforeAutospacing="0" w:after="206" w:afterAutospacing="0" w:line="429" w:lineRule="atLeast"/>
        <w:rPr>
          <w:rFonts w:ascii="Segoe UI" w:hAnsi="Segoe UI" w:cs="Segoe UI"/>
          <w:color w:val="404040"/>
        </w:rPr>
      </w:pPr>
      <w:r>
        <w:rPr>
          <w:rStyle w:val="8"/>
          <w:rFonts w:ascii="Segoe UI" w:hAnsi="Segoe UI" w:cs="Segoe UI"/>
          <w:color w:val="404040"/>
        </w:rPr>
        <w:t>一、招标单位</w:t>
      </w:r>
      <w:r>
        <w:rPr>
          <w:rFonts w:ascii="Segoe UI" w:hAnsi="Segoe UI" w:cs="Segoe UI"/>
          <w:color w:val="404040"/>
        </w:rPr>
        <w:br w:type="textWrapping"/>
      </w:r>
      <w:r>
        <w:rPr>
          <w:rFonts w:ascii="Segoe UI" w:hAnsi="Segoe UI" w:cs="Segoe UI"/>
          <w:b/>
          <w:bCs/>
          <w:color w:val="404040"/>
        </w:rPr>
        <w:t>[公司名称]</w:t>
      </w:r>
      <w:r>
        <w:rPr>
          <w:rFonts w:ascii="Segoe UI" w:hAnsi="Segoe UI" w:cs="Segoe UI"/>
          <w:color w:val="404040"/>
        </w:rPr>
        <w:t xml:space="preserve">  </w:t>
      </w:r>
      <w:r>
        <w:rPr>
          <w:rFonts w:hint="eastAsia" w:ascii="Segoe UI" w:hAnsi="Segoe UI" w:cs="Segoe UI"/>
          <w:color w:val="404040"/>
        </w:rPr>
        <w:t>安徽荣事达智能家电家居有限公司</w:t>
      </w:r>
      <w:r>
        <w:rPr>
          <w:rFonts w:ascii="Segoe UI" w:hAnsi="Segoe UI" w:cs="Segoe UI"/>
          <w:color w:val="404040"/>
        </w:rPr>
        <w:br w:type="textWrapping"/>
      </w:r>
      <w:r>
        <w:rPr>
          <w:rFonts w:ascii="Segoe UI" w:hAnsi="Segoe UI" w:cs="Segoe UI"/>
          <w:b/>
          <w:bCs/>
          <w:color w:val="404040"/>
        </w:rPr>
        <w:t>[联系人]</w:t>
      </w:r>
      <w:r>
        <w:rPr>
          <w:rFonts w:ascii="Segoe UI" w:hAnsi="Segoe UI" w:cs="Segoe UI"/>
          <w:color w:val="404040"/>
        </w:rPr>
        <w:t xml:space="preserve">  </w:t>
      </w:r>
      <w:r>
        <w:rPr>
          <w:rFonts w:hint="eastAsia" w:ascii="Segoe UI" w:hAnsi="Segoe UI" w:cs="Segoe UI"/>
          <w:color w:val="404040"/>
        </w:rPr>
        <w:t>杨浩然</w:t>
      </w:r>
      <w:r>
        <w:rPr>
          <w:rFonts w:ascii="Segoe UI" w:hAnsi="Segoe UI" w:cs="Segoe UI"/>
          <w:color w:val="404040"/>
        </w:rPr>
        <w:br w:type="textWrapping"/>
      </w:r>
      <w:r>
        <w:rPr>
          <w:rFonts w:ascii="Segoe UI" w:hAnsi="Segoe UI" w:cs="Segoe UI"/>
          <w:b/>
          <w:bCs/>
          <w:color w:val="404040"/>
        </w:rPr>
        <w:t>[联系电话]</w:t>
      </w:r>
      <w:r>
        <w:rPr>
          <w:rFonts w:ascii="Segoe UI" w:hAnsi="Segoe UI" w:cs="Segoe UI"/>
          <w:color w:val="404040"/>
        </w:rPr>
        <w:t xml:space="preserve">  18375335370</w:t>
      </w:r>
      <w:r>
        <w:rPr>
          <w:rFonts w:hint="eastAsia" w:ascii="Segoe UI" w:hAnsi="Segoe UI" w:cs="Segoe UI"/>
          <w:color w:val="404040"/>
        </w:rPr>
        <w:t>（微信同号）</w:t>
      </w:r>
      <w:r>
        <w:rPr>
          <w:rFonts w:ascii="Segoe UI" w:hAnsi="Segoe UI" w:cs="Segoe UI"/>
          <w:color w:val="404040"/>
        </w:rPr>
        <w:br w:type="textWrapping"/>
      </w:r>
      <w:r>
        <w:rPr>
          <w:rFonts w:ascii="Segoe UI" w:hAnsi="Segoe UI" w:cs="Segoe UI"/>
          <w:b/>
          <w:bCs/>
          <w:color w:val="404040"/>
        </w:rPr>
        <w:t>[电子邮箱]</w:t>
      </w:r>
      <w:r>
        <w:rPr>
          <w:rFonts w:ascii="Segoe UI" w:hAnsi="Segoe UI" w:cs="Segoe UI"/>
          <w:color w:val="404040"/>
        </w:rPr>
        <w:t xml:space="preserve">  </w:t>
      </w:r>
      <w:r>
        <w:rPr>
          <w:rFonts w:hint="eastAsia" w:ascii="Segoe UI" w:hAnsi="Segoe UI" w:cs="Segoe UI"/>
          <w:color w:val="404040"/>
        </w:rPr>
        <w:t>yanghaoran</w:t>
      </w:r>
      <w:r>
        <w:rPr>
          <w:rFonts w:ascii="Segoe UI" w:hAnsi="Segoe UI" w:cs="Segoe UI"/>
          <w:color w:val="404040"/>
        </w:rPr>
        <w:t>@rsdgroup.com.cn</w:t>
      </w:r>
      <w:r>
        <w:rPr>
          <w:rFonts w:ascii="Segoe UI" w:hAnsi="Segoe UI" w:cs="Segoe UI"/>
          <w:color w:val="404040"/>
        </w:rPr>
        <w:br w:type="textWrapping"/>
      </w:r>
      <w:r>
        <w:rPr>
          <w:rFonts w:ascii="Segoe UI" w:hAnsi="Segoe UI" w:cs="Segoe UI"/>
          <w:b/>
          <w:bCs/>
          <w:color w:val="404040"/>
        </w:rPr>
        <w:t>[地址]</w:t>
      </w:r>
      <w:r>
        <w:t xml:space="preserve">  </w:t>
      </w:r>
      <w:r>
        <w:rPr>
          <w:rFonts w:hint="eastAsia" w:ascii="Segoe UI" w:hAnsi="Segoe UI" w:cs="Segoe UI"/>
          <w:color w:val="404040"/>
        </w:rPr>
        <w:t>安徽省长丰县双凤路荣事达第六工业园</w:t>
      </w:r>
    </w:p>
    <w:p w14:paraId="7C493AA6">
      <w:pPr>
        <w:pStyle w:val="14"/>
        <w:shd w:val="clear" w:color="auto" w:fill="FFFFFF"/>
        <w:spacing w:before="206" w:beforeAutospacing="0" w:after="206" w:afterAutospacing="0" w:line="429" w:lineRule="atLeast"/>
        <w:rPr>
          <w:rFonts w:ascii="Segoe UI" w:hAnsi="Segoe UI" w:cs="Segoe UI"/>
          <w:color w:val="404040"/>
        </w:rPr>
      </w:pPr>
      <w:r>
        <w:rPr>
          <w:rStyle w:val="8"/>
          <w:rFonts w:ascii="Segoe UI" w:hAnsi="Segoe UI" w:cs="Segoe UI"/>
          <w:color w:val="404040"/>
        </w:rPr>
        <w:t>二、项目概况</w:t>
      </w:r>
    </w:p>
    <w:p w14:paraId="205BE459">
      <w:pPr>
        <w:pStyle w:val="14"/>
        <w:numPr>
          <w:ilvl w:val="0"/>
          <w:numId w:val="1"/>
        </w:numPr>
        <w:shd w:val="clear" w:color="auto" w:fill="FFFFFF"/>
        <w:spacing w:before="0" w:beforeAutospacing="0" w:after="0" w:afterAutospacing="0" w:line="429" w:lineRule="atLeast"/>
        <w:rPr>
          <w:rFonts w:ascii="Segoe UI" w:hAnsi="Segoe UI" w:cs="Segoe UI"/>
          <w:color w:val="404040"/>
        </w:rPr>
      </w:pPr>
      <w:r>
        <w:rPr>
          <w:rFonts w:ascii="Segoe UI" w:hAnsi="Segoe UI" w:cs="Segoe UI"/>
          <w:b/>
          <w:bCs/>
          <w:color w:val="404040"/>
        </w:rPr>
        <w:t>项目名称</w:t>
      </w:r>
      <w:r>
        <w:rPr>
          <w:rFonts w:ascii="Segoe UI" w:hAnsi="Segoe UI" w:cs="Segoe UI"/>
          <w:color w:val="404040"/>
        </w:rPr>
        <w:t>：</w:t>
      </w:r>
      <w:r>
        <w:rPr>
          <w:rFonts w:hint="eastAsia" w:ascii="Segoe UI" w:hAnsi="Segoe UI" w:cs="Segoe UI"/>
          <w:color w:val="404040"/>
        </w:rPr>
        <w:t>衣物护理机钣金</w:t>
      </w:r>
      <w:r>
        <w:rPr>
          <w:rFonts w:ascii="Segoe UI" w:hAnsi="Segoe UI" w:cs="Segoe UI"/>
          <w:color w:val="404040"/>
        </w:rPr>
        <w:t>件模具开发</w:t>
      </w:r>
      <w:r>
        <w:rPr>
          <w:rFonts w:hint="eastAsia" w:ascii="Segoe UI" w:hAnsi="Segoe UI" w:cs="Segoe UI"/>
          <w:color w:val="404040"/>
        </w:rPr>
        <w:t>项目</w:t>
      </w:r>
    </w:p>
    <w:p w14:paraId="0053EF7F">
      <w:pPr>
        <w:pStyle w:val="14"/>
        <w:numPr>
          <w:ilvl w:val="0"/>
          <w:numId w:val="1"/>
        </w:numPr>
        <w:shd w:val="clear" w:color="auto" w:fill="FFFFFF"/>
        <w:spacing w:before="0" w:beforeAutospacing="0" w:after="60" w:afterAutospacing="0" w:line="429" w:lineRule="atLeast"/>
        <w:rPr>
          <w:rFonts w:ascii="Segoe UI" w:hAnsi="Segoe UI" w:cs="Segoe UI"/>
          <w:color w:val="404040"/>
        </w:rPr>
      </w:pPr>
      <w:r>
        <w:rPr>
          <w:rFonts w:ascii="Segoe UI" w:hAnsi="Segoe UI" w:cs="Segoe UI"/>
          <w:b/>
          <w:bCs/>
          <w:color w:val="404040"/>
        </w:rPr>
        <w:t>产品要求</w:t>
      </w:r>
      <w:r>
        <w:rPr>
          <w:rFonts w:hint="eastAsia" w:ascii="Segoe UI" w:hAnsi="Segoe UI" w:cs="Segoe UI"/>
          <w:b/>
          <w:bCs/>
          <w:color w:val="404040"/>
        </w:rPr>
        <w:t>（以最终图纸为准）</w:t>
      </w:r>
      <w:r>
        <w:rPr>
          <w:rFonts w:ascii="Segoe UI" w:hAnsi="Segoe UI" w:cs="Segoe UI"/>
          <w:color w:val="404040"/>
        </w:rPr>
        <w:t>：</w:t>
      </w:r>
    </w:p>
    <w:p w14:paraId="1A9D4595">
      <w:pPr>
        <w:pStyle w:val="14"/>
        <w:shd w:val="clear" w:color="auto" w:fill="FFFFFF"/>
        <w:spacing w:before="0" w:beforeAutospacing="0" w:after="60" w:afterAutospacing="0" w:line="429" w:lineRule="atLeast"/>
        <w:rPr>
          <w:rFonts w:ascii="Segoe UI" w:hAnsi="Segoe UI" w:cs="Segoe UI"/>
          <w:color w:val="404040"/>
        </w:rPr>
      </w:pPr>
      <w:r>
        <w:drawing>
          <wp:inline distT="0" distB="0" distL="0" distR="0">
            <wp:extent cx="5940425" cy="2818765"/>
            <wp:effectExtent l="0" t="0" r="3175" b="635"/>
            <wp:docPr id="2100929190"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929190" name="图片 3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940425" cy="2818765"/>
                    </a:xfrm>
                    <a:prstGeom prst="rect">
                      <a:avLst/>
                    </a:prstGeom>
                    <a:noFill/>
                    <a:ln>
                      <a:noFill/>
                    </a:ln>
                  </pic:spPr>
                </pic:pic>
              </a:graphicData>
            </a:graphic>
          </wp:inline>
        </w:drawing>
      </w:r>
    </w:p>
    <w:p w14:paraId="2B50FAC1">
      <w:pPr>
        <w:pStyle w:val="14"/>
        <w:shd w:val="clear" w:color="auto" w:fill="FFFFFF"/>
        <w:spacing w:before="0" w:beforeAutospacing="0" w:after="60" w:afterAutospacing="0" w:line="429" w:lineRule="atLeast"/>
        <w:rPr>
          <w:rFonts w:ascii="Segoe UI" w:hAnsi="Segoe UI" w:cs="Segoe UI"/>
          <w:color w:val="404040"/>
        </w:rPr>
      </w:pPr>
    </w:p>
    <w:p w14:paraId="20226515">
      <w:pPr>
        <w:pStyle w:val="14"/>
        <w:shd w:val="clear" w:color="auto" w:fill="FFFFFF"/>
        <w:spacing w:before="0" w:beforeAutospacing="0" w:after="60" w:afterAutospacing="0" w:line="429" w:lineRule="atLeast"/>
        <w:rPr>
          <w:rFonts w:ascii="Segoe UI" w:hAnsi="Segoe UI" w:cs="Segoe UI"/>
          <w:color w:val="404040"/>
        </w:rPr>
      </w:pPr>
      <w:r>
        <w:drawing>
          <wp:inline distT="0" distB="0" distL="0" distR="0">
            <wp:extent cx="5940425" cy="8240395"/>
            <wp:effectExtent l="0" t="0" r="3175" b="8255"/>
            <wp:docPr id="410539579"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39579" name="图片 4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940425" cy="8240395"/>
                    </a:xfrm>
                    <a:prstGeom prst="rect">
                      <a:avLst/>
                    </a:prstGeom>
                    <a:noFill/>
                    <a:ln>
                      <a:noFill/>
                    </a:ln>
                  </pic:spPr>
                </pic:pic>
              </a:graphicData>
            </a:graphic>
          </wp:inline>
        </w:drawing>
      </w:r>
    </w:p>
    <w:p w14:paraId="40278573">
      <w:pPr>
        <w:pStyle w:val="14"/>
        <w:shd w:val="clear" w:color="auto" w:fill="FFFFFF"/>
        <w:spacing w:before="0" w:beforeAutospacing="0" w:after="60" w:afterAutospacing="0" w:line="429" w:lineRule="atLeast"/>
        <w:rPr>
          <w:rFonts w:ascii="Segoe UI" w:hAnsi="Segoe UI" w:cs="Segoe UI"/>
          <w:color w:val="404040"/>
        </w:rPr>
      </w:pPr>
      <w:r>
        <w:rPr>
          <w:rFonts w:hint="eastAsia"/>
        </w:rPr>
        <w:drawing>
          <wp:inline distT="0" distB="0" distL="0" distR="0">
            <wp:extent cx="5940425" cy="6696075"/>
            <wp:effectExtent l="0" t="0" r="3175" b="9525"/>
            <wp:docPr id="15590561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5615" name="图片 4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940425" cy="6696075"/>
                    </a:xfrm>
                    <a:prstGeom prst="rect">
                      <a:avLst/>
                    </a:prstGeom>
                    <a:noFill/>
                    <a:ln>
                      <a:noFill/>
                    </a:ln>
                  </pic:spPr>
                </pic:pic>
              </a:graphicData>
            </a:graphic>
          </wp:inline>
        </w:drawing>
      </w:r>
    </w:p>
    <w:p w14:paraId="06AB6AA6">
      <w:pPr>
        <w:pStyle w:val="14"/>
        <w:shd w:val="clear" w:color="auto" w:fill="FFFFFF"/>
        <w:spacing w:before="206" w:beforeAutospacing="0" w:after="206" w:afterAutospacing="0" w:line="429" w:lineRule="atLeast"/>
        <w:rPr>
          <w:rFonts w:ascii="Segoe UI" w:hAnsi="Segoe UI" w:cs="Segoe UI"/>
          <w:color w:val="404040"/>
        </w:rPr>
      </w:pPr>
      <w:r>
        <w:rPr>
          <w:rStyle w:val="8"/>
          <w:rFonts w:ascii="Segoe UI" w:hAnsi="Segoe UI" w:cs="Segoe UI"/>
          <w:color w:val="404040"/>
        </w:rPr>
        <w:t>三、招标内容</w:t>
      </w:r>
    </w:p>
    <w:p w14:paraId="79270CB6">
      <w:pPr>
        <w:pStyle w:val="14"/>
        <w:numPr>
          <w:ilvl w:val="0"/>
          <w:numId w:val="2"/>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模具设计、制造、调试及交付。</w:t>
      </w:r>
    </w:p>
    <w:p w14:paraId="6A1F9AF9">
      <w:pPr>
        <w:pStyle w:val="14"/>
        <w:numPr>
          <w:ilvl w:val="0"/>
          <w:numId w:val="2"/>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提供试模样品及检验报告。</w:t>
      </w:r>
    </w:p>
    <w:p w14:paraId="59894235">
      <w:pPr>
        <w:pStyle w:val="14"/>
        <w:numPr>
          <w:ilvl w:val="0"/>
          <w:numId w:val="2"/>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模具维护技术支持（可选）。</w:t>
      </w:r>
    </w:p>
    <w:p w14:paraId="01BDDFD9">
      <w:pPr>
        <w:pStyle w:val="14"/>
        <w:shd w:val="clear" w:color="auto" w:fill="FFFFFF"/>
        <w:spacing w:before="206" w:beforeAutospacing="0" w:after="206" w:afterAutospacing="0" w:line="429" w:lineRule="atLeast"/>
        <w:rPr>
          <w:rFonts w:ascii="Segoe UI" w:hAnsi="Segoe UI" w:cs="Segoe UI"/>
          <w:color w:val="404040"/>
        </w:rPr>
      </w:pPr>
      <w:r>
        <w:rPr>
          <w:rStyle w:val="8"/>
          <w:rFonts w:ascii="Segoe UI" w:hAnsi="Segoe UI" w:cs="Segoe UI"/>
          <w:color w:val="404040"/>
        </w:rPr>
        <w:t>四、投标人资格要求</w:t>
      </w:r>
    </w:p>
    <w:p w14:paraId="6C412D38">
      <w:pPr>
        <w:pStyle w:val="14"/>
        <w:numPr>
          <w:ilvl w:val="0"/>
          <w:numId w:val="3"/>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具备独立法人资格及模具生产相关资质。</w:t>
      </w:r>
    </w:p>
    <w:p w14:paraId="1B70AFB0">
      <w:pPr>
        <w:pStyle w:val="14"/>
        <w:numPr>
          <w:ilvl w:val="0"/>
          <w:numId w:val="3"/>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拥有</w:t>
      </w:r>
      <w:r>
        <w:rPr>
          <w:rFonts w:hint="eastAsia" w:ascii="Segoe UI" w:hAnsi="Segoe UI" w:cs="Segoe UI"/>
          <w:color w:val="404040"/>
        </w:rPr>
        <w:t>钣金</w:t>
      </w:r>
      <w:r>
        <w:rPr>
          <w:rFonts w:ascii="Segoe UI" w:hAnsi="Segoe UI" w:cs="Segoe UI"/>
          <w:color w:val="404040"/>
        </w:rPr>
        <w:t>模具开发经验，需提供类似案例。</w:t>
      </w:r>
    </w:p>
    <w:p w14:paraId="4D10C489">
      <w:pPr>
        <w:pStyle w:val="14"/>
        <w:numPr>
          <w:ilvl w:val="0"/>
          <w:numId w:val="3"/>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具备完善的质量管理体系（需提供ISO认证等证明）。</w:t>
      </w:r>
    </w:p>
    <w:p w14:paraId="17508E32">
      <w:pPr>
        <w:pStyle w:val="14"/>
        <w:numPr>
          <w:ilvl w:val="0"/>
          <w:numId w:val="3"/>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能接受招标方技术协议和验收标准。</w:t>
      </w:r>
    </w:p>
    <w:p w14:paraId="086BC027">
      <w:pPr>
        <w:pStyle w:val="14"/>
        <w:shd w:val="clear" w:color="auto" w:fill="FFFFFF"/>
        <w:spacing w:before="206" w:beforeAutospacing="0" w:after="206" w:afterAutospacing="0" w:line="429" w:lineRule="atLeast"/>
        <w:rPr>
          <w:rFonts w:ascii="Segoe UI" w:hAnsi="Segoe UI" w:cs="Segoe UI"/>
          <w:color w:val="404040"/>
        </w:rPr>
      </w:pPr>
      <w:r>
        <w:rPr>
          <w:rStyle w:val="8"/>
          <w:rFonts w:ascii="Segoe UI" w:hAnsi="Segoe UI" w:cs="Segoe UI"/>
          <w:color w:val="404040"/>
        </w:rPr>
        <w:t>五、招标流程</w:t>
      </w:r>
    </w:p>
    <w:p w14:paraId="28B73D2F">
      <w:pPr>
        <w:pStyle w:val="14"/>
        <w:numPr>
          <w:ilvl w:val="0"/>
          <w:numId w:val="4"/>
        </w:numPr>
        <w:shd w:val="clear" w:color="auto" w:fill="FFFFFF"/>
        <w:spacing w:before="0" w:beforeAutospacing="0" w:after="0" w:afterAutospacing="0" w:line="429" w:lineRule="atLeast"/>
        <w:rPr>
          <w:rFonts w:ascii="Segoe UI" w:hAnsi="Segoe UI" w:cs="Segoe UI"/>
          <w:color w:val="404040"/>
        </w:rPr>
      </w:pPr>
      <w:r>
        <w:rPr>
          <w:rStyle w:val="8"/>
          <w:rFonts w:ascii="Segoe UI" w:hAnsi="Segoe UI" w:cs="Segoe UI"/>
          <w:color w:val="404040"/>
        </w:rPr>
        <w:t>报名截止时间</w:t>
      </w:r>
      <w:r>
        <w:rPr>
          <w:rFonts w:ascii="Segoe UI" w:hAnsi="Segoe UI" w:cs="Segoe UI"/>
          <w:color w:val="404040"/>
        </w:rPr>
        <w:t>：2025年11月10日</w:t>
      </w:r>
    </w:p>
    <w:p w14:paraId="587F22EB">
      <w:pPr>
        <w:pStyle w:val="14"/>
        <w:numPr>
          <w:ilvl w:val="0"/>
          <w:numId w:val="4"/>
        </w:numPr>
        <w:shd w:val="clear" w:color="auto" w:fill="FFFFFF"/>
        <w:spacing w:before="0" w:beforeAutospacing="0" w:after="0" w:afterAutospacing="0" w:line="429" w:lineRule="atLeast"/>
        <w:rPr>
          <w:rFonts w:ascii="Segoe UI" w:hAnsi="Segoe UI" w:cs="Segoe UI"/>
          <w:color w:val="404040"/>
        </w:rPr>
      </w:pPr>
      <w:r>
        <w:rPr>
          <w:rStyle w:val="8"/>
          <w:rFonts w:ascii="Segoe UI" w:hAnsi="Segoe UI" w:cs="Segoe UI"/>
          <w:color w:val="404040"/>
        </w:rPr>
        <w:t>投标截止时间</w:t>
      </w:r>
      <w:r>
        <w:rPr>
          <w:rFonts w:ascii="Segoe UI" w:hAnsi="Segoe UI" w:cs="Segoe UI"/>
          <w:color w:val="404040"/>
        </w:rPr>
        <w:t>：2025年11月12日</w:t>
      </w:r>
    </w:p>
    <w:p w14:paraId="6D5126B0">
      <w:pPr>
        <w:pStyle w:val="14"/>
        <w:numPr>
          <w:ilvl w:val="0"/>
          <w:numId w:val="4"/>
        </w:numPr>
        <w:shd w:val="clear" w:color="auto" w:fill="FFFFFF"/>
        <w:spacing w:before="0" w:beforeAutospacing="0" w:after="0" w:afterAutospacing="0" w:line="429" w:lineRule="atLeast"/>
        <w:rPr>
          <w:rFonts w:ascii="Segoe UI" w:hAnsi="Segoe UI" w:cs="Segoe UI"/>
          <w:color w:val="404040"/>
        </w:rPr>
      </w:pPr>
      <w:r>
        <w:rPr>
          <w:rStyle w:val="8"/>
          <w:rFonts w:ascii="Segoe UI" w:hAnsi="Segoe UI" w:cs="Segoe UI"/>
          <w:color w:val="404040"/>
        </w:rPr>
        <w:t>评标与中标通知</w:t>
      </w:r>
      <w:r>
        <w:rPr>
          <w:rFonts w:ascii="Segoe UI" w:hAnsi="Segoe UI" w:cs="Segoe UI"/>
          <w:color w:val="404040"/>
        </w:rPr>
        <w:t>：2025年11月16日</w:t>
      </w:r>
      <w:r>
        <w:rPr>
          <w:rFonts w:hint="eastAsia" w:ascii="Segoe UI" w:hAnsi="Segoe UI" w:cs="Segoe UI"/>
          <w:color w:val="404040"/>
        </w:rPr>
        <w:t>（暂定）</w:t>
      </w:r>
    </w:p>
    <w:p w14:paraId="5D461530">
      <w:pPr>
        <w:pStyle w:val="14"/>
        <w:shd w:val="clear" w:color="auto" w:fill="FFFFFF"/>
        <w:spacing w:before="206" w:beforeAutospacing="0" w:after="206" w:afterAutospacing="0" w:line="429" w:lineRule="atLeast"/>
        <w:rPr>
          <w:rFonts w:ascii="Segoe UI" w:hAnsi="Segoe UI" w:cs="Segoe UI"/>
          <w:color w:val="404040"/>
        </w:rPr>
      </w:pPr>
      <w:r>
        <w:rPr>
          <w:rStyle w:val="8"/>
          <w:rFonts w:ascii="Segoe UI" w:hAnsi="Segoe UI" w:cs="Segoe UI"/>
          <w:color w:val="404040"/>
        </w:rPr>
        <w:t>六、投标文件要求</w:t>
      </w:r>
    </w:p>
    <w:p w14:paraId="64A7B7F7">
      <w:pPr>
        <w:pStyle w:val="14"/>
        <w:numPr>
          <w:ilvl w:val="0"/>
          <w:numId w:val="5"/>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企业营业执照、资质证书复印件（加盖公章）。</w:t>
      </w:r>
    </w:p>
    <w:p w14:paraId="11495D4B">
      <w:pPr>
        <w:pStyle w:val="14"/>
        <w:numPr>
          <w:ilvl w:val="0"/>
          <w:numId w:val="5"/>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技术方案（含模具设计思路、工期计划等）。</w:t>
      </w:r>
    </w:p>
    <w:p w14:paraId="468CC290">
      <w:pPr>
        <w:pStyle w:val="14"/>
        <w:numPr>
          <w:ilvl w:val="0"/>
          <w:numId w:val="5"/>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报价明细（分项报价：模具费、试模费、税费等）。</w:t>
      </w:r>
    </w:p>
    <w:p w14:paraId="2110F09F">
      <w:pPr>
        <w:pStyle w:val="14"/>
        <w:numPr>
          <w:ilvl w:val="0"/>
          <w:numId w:val="5"/>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售后服务承诺。</w:t>
      </w:r>
    </w:p>
    <w:p w14:paraId="21EBC33A">
      <w:pPr>
        <w:pStyle w:val="14"/>
        <w:shd w:val="clear" w:color="auto" w:fill="FFFFFF"/>
        <w:spacing w:before="206" w:beforeAutospacing="0" w:after="206" w:afterAutospacing="0" w:line="429" w:lineRule="atLeast"/>
        <w:rPr>
          <w:rFonts w:ascii="Segoe UI" w:hAnsi="Segoe UI" w:cs="Segoe UI"/>
          <w:color w:val="404040"/>
        </w:rPr>
      </w:pPr>
      <w:r>
        <w:rPr>
          <w:rStyle w:val="8"/>
          <w:rFonts w:ascii="Segoe UI" w:hAnsi="Segoe UI" w:cs="Segoe UI"/>
          <w:color w:val="404040"/>
        </w:rPr>
        <w:t>七、评标标准</w:t>
      </w:r>
    </w:p>
    <w:p w14:paraId="6CAD5C23">
      <w:pPr>
        <w:pStyle w:val="14"/>
        <w:numPr>
          <w:ilvl w:val="0"/>
          <w:numId w:val="6"/>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技术方案可行性（40%）。</w:t>
      </w:r>
    </w:p>
    <w:p w14:paraId="51B4A346">
      <w:pPr>
        <w:pStyle w:val="14"/>
        <w:numPr>
          <w:ilvl w:val="0"/>
          <w:numId w:val="6"/>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报价合理性（30%）。</w:t>
      </w:r>
    </w:p>
    <w:p w14:paraId="19E89850">
      <w:pPr>
        <w:pStyle w:val="14"/>
        <w:numPr>
          <w:ilvl w:val="0"/>
          <w:numId w:val="6"/>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企业资质与案例经验（20%）。</w:t>
      </w:r>
    </w:p>
    <w:p w14:paraId="0B27ED6A">
      <w:pPr>
        <w:pStyle w:val="14"/>
        <w:numPr>
          <w:ilvl w:val="0"/>
          <w:numId w:val="6"/>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售后服务（10%）。</w:t>
      </w:r>
    </w:p>
    <w:p w14:paraId="15CB9F67">
      <w:pPr>
        <w:pStyle w:val="14"/>
        <w:shd w:val="clear" w:color="auto" w:fill="FFFFFF"/>
        <w:spacing w:before="206" w:beforeAutospacing="0" w:after="206" w:afterAutospacing="0" w:line="429" w:lineRule="atLeast"/>
        <w:rPr>
          <w:rFonts w:ascii="Segoe UI" w:hAnsi="Segoe UI" w:cs="Segoe UI"/>
          <w:color w:val="404040"/>
        </w:rPr>
      </w:pPr>
      <w:r>
        <w:rPr>
          <w:rStyle w:val="8"/>
          <w:rFonts w:ascii="Segoe UI" w:hAnsi="Segoe UI" w:cs="Segoe UI"/>
          <w:color w:val="404040"/>
        </w:rPr>
        <w:t>八、其他说明</w:t>
      </w:r>
    </w:p>
    <w:p w14:paraId="3FAEE61E">
      <w:pPr>
        <w:pStyle w:val="14"/>
        <w:numPr>
          <w:ilvl w:val="0"/>
          <w:numId w:val="7"/>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招标方有权取消或调整招标流程。</w:t>
      </w:r>
    </w:p>
    <w:p w14:paraId="33BEF37A">
      <w:pPr>
        <w:pStyle w:val="14"/>
        <w:numPr>
          <w:ilvl w:val="0"/>
          <w:numId w:val="7"/>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未中标单位不获补偿。</w:t>
      </w:r>
    </w:p>
    <w:p w14:paraId="3F8F5C59">
      <w:pPr>
        <w:pStyle w:val="14"/>
        <w:numPr>
          <w:ilvl w:val="0"/>
          <w:numId w:val="7"/>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模具知识产权归招标方所有。</w:t>
      </w:r>
    </w:p>
    <w:p w14:paraId="79D691AE">
      <w:pPr>
        <w:pStyle w:val="14"/>
        <w:shd w:val="clear" w:color="auto" w:fill="FFFFFF"/>
        <w:spacing w:before="206" w:beforeAutospacing="0" w:after="206" w:afterAutospacing="0" w:line="429" w:lineRule="atLeast"/>
        <w:rPr>
          <w:rFonts w:ascii="Segoe UI" w:hAnsi="Segoe UI" w:cs="Segoe UI"/>
          <w:color w:val="404040"/>
        </w:rPr>
      </w:pPr>
      <w:r>
        <w:rPr>
          <w:rStyle w:val="8"/>
          <w:rFonts w:ascii="Segoe UI" w:hAnsi="Segoe UI" w:cs="Segoe UI"/>
          <w:color w:val="404040"/>
        </w:rPr>
        <w:t>九、联系方式</w:t>
      </w:r>
      <w:r>
        <w:rPr>
          <w:rFonts w:ascii="Segoe UI" w:hAnsi="Segoe UI" w:cs="Segoe UI"/>
          <w:color w:val="404040"/>
        </w:rPr>
        <w:br w:type="textWrapping"/>
      </w:r>
      <w:r>
        <w:rPr>
          <w:rFonts w:ascii="Segoe UI" w:hAnsi="Segoe UI" w:cs="Segoe UI"/>
          <w:color w:val="404040"/>
        </w:rPr>
        <w:t>请将投标文件邮寄或发送至上述地址/邮箱，注明“</w:t>
      </w:r>
      <w:r>
        <w:rPr>
          <w:rFonts w:hint="eastAsia" w:ascii="Segoe UI" w:hAnsi="Segoe UI" w:cs="Segoe UI"/>
          <w:color w:val="404040"/>
        </w:rPr>
        <w:t>钣金</w:t>
      </w:r>
      <w:r>
        <w:rPr>
          <w:rFonts w:ascii="Segoe UI" w:hAnsi="Segoe UI" w:cs="Segoe UI"/>
          <w:color w:val="404040"/>
        </w:rPr>
        <w:t>件模具开发投标”。</w:t>
      </w:r>
    </w:p>
    <w:p w14:paraId="52DDE34F">
      <w:pPr>
        <w:pStyle w:val="4"/>
        <w:spacing w:after="150" w:line="420" w:lineRule="atLeast"/>
        <w:jc w:val="both"/>
        <w:rPr>
          <w:rFonts w:cs="Helvetica"/>
          <w:b/>
          <w:bCs/>
          <w:color w:val="595757"/>
        </w:rPr>
      </w:pPr>
      <w:r>
        <w:rPr>
          <w:rFonts w:hint="eastAsia" w:cs="Helvetica"/>
          <w:b/>
          <w:bCs/>
          <w:color w:val="595757"/>
        </w:rPr>
        <w:t>十、廉正举报邮箱</w:t>
      </w:r>
    </w:p>
    <w:p w14:paraId="64F344D1">
      <w:pPr>
        <w:pStyle w:val="4"/>
        <w:spacing w:after="150" w:line="420" w:lineRule="atLeast"/>
        <w:jc w:val="both"/>
        <w:rPr>
          <w:rFonts w:cs="Helvetica"/>
        </w:rPr>
      </w:pPr>
      <w:r>
        <w:rPr>
          <w:rFonts w:hint="eastAsia" w:cs="Helvetica"/>
          <w:color w:val="333333"/>
          <w:lang w:eastAsia="zh-Hans"/>
        </w:rPr>
        <w:t>廉正举报</w:t>
      </w:r>
      <w:r>
        <w:rPr>
          <w:rFonts w:hint="eastAsia" w:cs="Helvetica"/>
          <w:color w:val="595757"/>
        </w:rPr>
        <w:t>邮箱：</w:t>
      </w:r>
      <w:r>
        <w:rPr>
          <w:rFonts w:cs="Helvetica"/>
          <w:color w:val="595757"/>
        </w:rPr>
        <w:br w:type="textWrapping"/>
      </w:r>
      <w:r>
        <w:rPr>
          <w:rFonts w:hint="eastAsia" w:cs="Helvetica"/>
          <w:color w:val="595757"/>
        </w:rPr>
        <w:t>1、</w:t>
      </w:r>
      <w:r>
        <w:rPr>
          <w:rFonts w:cs="Helvetica"/>
        </w:rPr>
        <w:t>zhangrongzhong@rsdgroup.com.cn</w:t>
      </w:r>
    </w:p>
    <w:p w14:paraId="30A27FE9">
      <w:pPr>
        <w:pStyle w:val="4"/>
        <w:spacing w:after="150" w:line="420" w:lineRule="atLeast"/>
        <w:jc w:val="both"/>
        <w:rPr>
          <w:rFonts w:cs="Helvetica"/>
          <w:color w:val="595757"/>
        </w:rPr>
      </w:pPr>
      <w:r>
        <w:rPr>
          <w:rFonts w:hint="eastAsia"/>
        </w:rPr>
        <w:t>2、</w:t>
      </w:r>
      <w:r>
        <w:rPr>
          <w:color w:val="595757"/>
        </w:rPr>
        <w:t>chenguishan@rsdgroup.com.cn</w:t>
      </w:r>
    </w:p>
    <w:p w14:paraId="5BD7F418">
      <w:pPr>
        <w:pStyle w:val="4"/>
        <w:spacing w:after="150" w:line="420" w:lineRule="atLeast"/>
        <w:jc w:val="both"/>
        <w:rPr>
          <w:rFonts w:cs="Helvetica"/>
          <w:color w:val="595757"/>
        </w:rPr>
      </w:pPr>
      <w:r>
        <w:rPr>
          <w:rFonts w:hint="eastAsia" w:cs="Helvetica"/>
          <w:color w:val="595757"/>
        </w:rPr>
        <w:t xml:space="preserve">                                      安徽荣事达智能家电家居有限公司</w:t>
      </w:r>
    </w:p>
    <w:p w14:paraId="12779461">
      <w:pPr>
        <w:pStyle w:val="4"/>
        <w:spacing w:after="150" w:line="420" w:lineRule="atLeast"/>
        <w:jc w:val="both"/>
        <w:rPr>
          <w:rFonts w:ascii="等线" w:hAnsi="等线" w:cs="Helvetica"/>
          <w:color w:val="333333"/>
          <w:sz w:val="21"/>
          <w:szCs w:val="21"/>
        </w:rPr>
      </w:pPr>
      <w:r>
        <w:rPr>
          <w:rFonts w:hint="eastAsia" w:cs="Helvetica"/>
          <w:color w:val="595757"/>
        </w:rPr>
        <w:t xml:space="preserve">                                       二〇二五年十一月四日</w:t>
      </w:r>
    </w:p>
    <w:p w14:paraId="50D47428">
      <w:pPr>
        <w:widowControl/>
        <w:shd w:val="clear" w:color="auto" w:fill="FFFFFF"/>
        <w:spacing w:after="150" w:line="480" w:lineRule="atLeast"/>
        <w:jc w:val="left"/>
        <w:rPr>
          <w:rFonts w:ascii="Helvetica" w:hAnsi="Helvetica" w:eastAsia="宋体" w:cs="Helvetica"/>
          <w:color w:val="595757"/>
          <w:kern w:val="0"/>
          <w:sz w:val="27"/>
          <w:szCs w:val="27"/>
        </w:rPr>
      </w:pPr>
    </w:p>
    <w:p w14:paraId="57DBB30C">
      <w:pPr>
        <w:widowControl/>
        <w:shd w:val="clear" w:color="auto" w:fill="FFFFFF"/>
        <w:spacing w:after="150" w:line="480" w:lineRule="atLeast"/>
        <w:jc w:val="left"/>
        <w:rPr>
          <w:rFonts w:ascii="Helvetica" w:hAnsi="Helvetica" w:eastAsia="宋体" w:cs="Helvetica"/>
          <w:color w:val="595757"/>
          <w:kern w:val="0"/>
          <w:sz w:val="27"/>
          <w:szCs w:val="27"/>
        </w:rPr>
      </w:pPr>
    </w:p>
    <w:p w14:paraId="56B45A94">
      <w:pPr>
        <w:widowControl/>
        <w:shd w:val="clear" w:color="auto" w:fill="FFFFFF"/>
        <w:spacing w:after="150" w:line="480" w:lineRule="atLeast"/>
        <w:jc w:val="left"/>
        <w:rPr>
          <w:rFonts w:ascii="Helvetica" w:hAnsi="Helvetica" w:eastAsia="宋体" w:cs="Helvetica"/>
          <w:color w:val="595757"/>
          <w:kern w:val="0"/>
          <w:sz w:val="27"/>
          <w:szCs w:val="27"/>
        </w:rPr>
      </w:pPr>
    </w:p>
    <w:p w14:paraId="0C7DE3C2">
      <w:pPr>
        <w:widowControl/>
        <w:shd w:val="clear" w:color="auto" w:fill="FFFFFF"/>
        <w:spacing w:after="150" w:line="480" w:lineRule="atLeast"/>
        <w:jc w:val="left"/>
        <w:rPr>
          <w:rFonts w:ascii="Helvetica" w:hAnsi="Helvetica" w:eastAsia="宋体" w:cs="Helvetica"/>
          <w:color w:val="595757"/>
          <w:kern w:val="0"/>
          <w:sz w:val="27"/>
          <w:szCs w:val="27"/>
        </w:rPr>
      </w:pPr>
    </w:p>
    <w:p w14:paraId="4760C174">
      <w:pPr>
        <w:widowControl/>
        <w:shd w:val="clear" w:color="auto" w:fill="FFFFFF"/>
        <w:spacing w:after="150" w:line="480" w:lineRule="atLeast"/>
        <w:jc w:val="left"/>
        <w:rPr>
          <w:rFonts w:ascii="Helvetica" w:hAnsi="Helvetica" w:eastAsia="宋体" w:cs="Helvetica"/>
          <w:color w:val="595757"/>
          <w:kern w:val="0"/>
          <w:sz w:val="27"/>
          <w:szCs w:val="27"/>
        </w:rPr>
      </w:pPr>
    </w:p>
    <w:p w14:paraId="69BDAE5B">
      <w:pPr>
        <w:widowControl/>
        <w:shd w:val="clear" w:color="auto" w:fill="FFFFFF"/>
        <w:spacing w:after="150" w:line="480" w:lineRule="atLeast"/>
        <w:jc w:val="left"/>
        <w:rPr>
          <w:rFonts w:ascii="Helvetica" w:hAnsi="Helvetica" w:eastAsia="宋体" w:cs="Helvetica"/>
          <w:color w:val="595757"/>
          <w:kern w:val="0"/>
          <w:sz w:val="27"/>
          <w:szCs w:val="27"/>
        </w:rPr>
      </w:pPr>
    </w:p>
    <w:p w14:paraId="1B84A285">
      <w:pPr>
        <w:widowControl/>
        <w:shd w:val="clear" w:color="auto" w:fill="FFFFFF"/>
        <w:spacing w:after="150" w:line="480" w:lineRule="atLeast"/>
        <w:jc w:val="left"/>
        <w:rPr>
          <w:rFonts w:ascii="Helvetica" w:hAnsi="Helvetica" w:eastAsia="宋体" w:cs="Helvetica"/>
          <w:color w:val="595757"/>
          <w:kern w:val="0"/>
          <w:sz w:val="27"/>
          <w:szCs w:val="27"/>
        </w:rPr>
      </w:pPr>
    </w:p>
    <w:p w14:paraId="5CACD063">
      <w:pPr>
        <w:widowControl/>
        <w:shd w:val="clear" w:color="auto" w:fill="FFFFFF"/>
        <w:spacing w:after="150" w:line="480" w:lineRule="atLeast"/>
        <w:jc w:val="left"/>
        <w:rPr>
          <w:rFonts w:ascii="Helvetica" w:hAnsi="Helvetica" w:eastAsia="宋体" w:cs="Helvetica"/>
          <w:color w:val="595757"/>
          <w:kern w:val="0"/>
          <w:sz w:val="27"/>
          <w:szCs w:val="27"/>
        </w:rPr>
      </w:pPr>
    </w:p>
    <w:p w14:paraId="1D8424B2">
      <w:pPr>
        <w:widowControl/>
        <w:shd w:val="clear" w:color="auto" w:fill="FFFFFF"/>
        <w:spacing w:after="150" w:line="480" w:lineRule="atLeast"/>
        <w:jc w:val="left"/>
        <w:rPr>
          <w:rFonts w:ascii="Helvetica" w:hAnsi="Helvetica" w:eastAsia="宋体" w:cs="Helvetica"/>
          <w:color w:val="595757"/>
          <w:kern w:val="0"/>
          <w:sz w:val="27"/>
          <w:szCs w:val="27"/>
        </w:rPr>
      </w:pPr>
    </w:p>
    <w:p w14:paraId="6889D406">
      <w:pPr>
        <w:widowControl/>
        <w:shd w:val="clear" w:color="auto" w:fill="FFFFFF"/>
        <w:spacing w:after="150" w:line="480" w:lineRule="atLeast"/>
        <w:jc w:val="left"/>
        <w:rPr>
          <w:rFonts w:ascii="Helvetica" w:hAnsi="Helvetica" w:eastAsia="宋体" w:cs="Helvetica"/>
          <w:color w:val="595757"/>
          <w:kern w:val="0"/>
          <w:sz w:val="27"/>
          <w:szCs w:val="27"/>
        </w:rPr>
      </w:pPr>
    </w:p>
    <w:p w14:paraId="7D9DAA96">
      <w:pPr>
        <w:widowControl/>
        <w:shd w:val="clear" w:color="auto" w:fill="FFFFFF"/>
        <w:spacing w:after="150" w:line="480" w:lineRule="atLeast"/>
        <w:jc w:val="left"/>
        <w:rPr>
          <w:rFonts w:ascii="Helvetica" w:hAnsi="Helvetica" w:eastAsia="宋体" w:cs="Helvetica"/>
          <w:color w:val="595757"/>
          <w:kern w:val="0"/>
          <w:sz w:val="27"/>
          <w:szCs w:val="27"/>
        </w:rPr>
      </w:pPr>
    </w:p>
    <w:p w14:paraId="166821F3">
      <w:pPr>
        <w:widowControl/>
        <w:shd w:val="clear" w:color="auto" w:fill="FFFFFF"/>
        <w:spacing w:after="150" w:line="480" w:lineRule="atLeast"/>
        <w:jc w:val="left"/>
        <w:rPr>
          <w:rFonts w:ascii="Helvetica" w:hAnsi="Helvetica" w:eastAsia="宋体" w:cs="Helvetica"/>
          <w:color w:val="595757"/>
          <w:kern w:val="0"/>
          <w:sz w:val="27"/>
          <w:szCs w:val="27"/>
        </w:rPr>
      </w:pPr>
    </w:p>
    <w:p w14:paraId="60BE2430">
      <w:pPr>
        <w:widowControl/>
        <w:shd w:val="clear" w:color="auto" w:fill="FFFFFF"/>
        <w:spacing w:after="150" w:line="480" w:lineRule="atLeast"/>
        <w:jc w:val="left"/>
        <w:rPr>
          <w:rFonts w:ascii="Helvetica" w:hAnsi="Helvetica" w:eastAsia="宋体" w:cs="Helvetica"/>
          <w:color w:val="595757"/>
          <w:kern w:val="0"/>
          <w:sz w:val="27"/>
          <w:szCs w:val="27"/>
        </w:rPr>
      </w:pPr>
    </w:p>
    <w:p w14:paraId="65FED949">
      <w:pPr>
        <w:widowControl/>
        <w:shd w:val="clear" w:color="auto" w:fill="FFFFFF"/>
        <w:spacing w:after="150" w:line="480" w:lineRule="atLeast"/>
        <w:jc w:val="left"/>
        <w:rPr>
          <w:rFonts w:ascii="宋体" w:hAnsi="宋体" w:eastAsia="宋体" w:cs="Helvetica"/>
          <w:color w:val="595757"/>
          <w:kern w:val="0"/>
          <w:sz w:val="24"/>
          <w:szCs w:val="24"/>
        </w:rPr>
      </w:pPr>
      <w:r>
        <w:rPr>
          <w:rFonts w:hint="eastAsia" w:ascii="Helvetica" w:hAnsi="Helvetica" w:eastAsia="宋体" w:cs="Helvetica"/>
          <w:color w:val="595757"/>
          <w:kern w:val="0"/>
          <w:sz w:val="27"/>
          <w:szCs w:val="27"/>
        </w:rPr>
        <w:t>附件1、</w:t>
      </w:r>
      <w:r>
        <w:rPr>
          <w:rFonts w:hint="eastAsia" w:ascii="宋体" w:hAnsi="宋体" w:eastAsia="宋体" w:cs="Helvetica"/>
          <w:color w:val="595757"/>
          <w:kern w:val="0"/>
          <w:sz w:val="24"/>
          <w:szCs w:val="24"/>
        </w:rPr>
        <w:t>竞标单位授权书</w:t>
      </w:r>
      <w:bookmarkStart w:id="2" w:name="_GoBack"/>
      <w:bookmarkEnd w:id="2"/>
    </w:p>
    <w:p w14:paraId="4BC90861">
      <w:pPr>
        <w:widowControl/>
        <w:shd w:val="clear" w:color="auto" w:fill="FFFFFF"/>
        <w:spacing w:after="150" w:line="480" w:lineRule="atLeast"/>
        <w:rPr>
          <w:rFonts w:ascii="宋体" w:hAnsi="宋体" w:eastAsia="宋体" w:cs="Helvetica"/>
          <w:b/>
          <w:bCs/>
          <w:color w:val="595757"/>
          <w:kern w:val="0"/>
          <w:sz w:val="32"/>
          <w:szCs w:val="32"/>
        </w:rPr>
      </w:pPr>
    </w:p>
    <w:p w14:paraId="2665B8AF">
      <w:pPr>
        <w:widowControl/>
        <w:shd w:val="clear" w:color="auto" w:fill="FFFFFF"/>
        <w:spacing w:after="150"/>
        <w:jc w:val="center"/>
        <w:rPr>
          <w:rFonts w:ascii="宋体" w:hAnsi="宋体" w:eastAsia="宋体" w:cs="Helvetica"/>
          <w:b/>
          <w:bCs/>
          <w:color w:val="595757"/>
          <w:kern w:val="0"/>
          <w:sz w:val="32"/>
          <w:szCs w:val="32"/>
        </w:rPr>
      </w:pPr>
      <w:r>
        <w:rPr>
          <w:rFonts w:hint="eastAsia" w:ascii="宋体" w:hAnsi="宋体" w:eastAsia="宋体" w:cs="Helvetica"/>
          <w:b/>
          <w:bCs/>
          <w:color w:val="595757"/>
          <w:kern w:val="0"/>
          <w:sz w:val="32"/>
          <w:szCs w:val="32"/>
        </w:rPr>
        <w:t>竞标单位授权书</w:t>
      </w:r>
    </w:p>
    <w:p w14:paraId="16556B3D">
      <w:pPr>
        <w:widowControl/>
        <w:shd w:val="clear" w:color="auto" w:fill="FFFFFF"/>
        <w:spacing w:after="150"/>
        <w:jc w:val="left"/>
        <w:rPr>
          <w:rFonts w:ascii="宋体" w:hAnsi="宋体" w:eastAsia="宋体" w:cs="Helvetica"/>
          <w:color w:val="595757"/>
          <w:kern w:val="0"/>
          <w:sz w:val="24"/>
          <w:szCs w:val="24"/>
        </w:rPr>
      </w:pPr>
      <w:r>
        <w:rPr>
          <w:rFonts w:hint="eastAsia" w:ascii="宋体" w:hAnsi="宋体" w:eastAsia="宋体" w:cs="Helvetica"/>
          <w:color w:val="595757"/>
          <w:kern w:val="0"/>
          <w:sz w:val="24"/>
          <w:szCs w:val="24"/>
        </w:rPr>
        <w:t>安徽荣事达智能家电家居有限公司：</w:t>
      </w:r>
    </w:p>
    <w:p w14:paraId="4CF67A5E">
      <w:pPr>
        <w:widowControl/>
        <w:shd w:val="clear" w:color="auto" w:fill="FFFFFF"/>
        <w:spacing w:after="150" w:line="360" w:lineRule="auto"/>
        <w:ind w:firstLine="600" w:firstLineChars="250"/>
        <w:jc w:val="left"/>
        <w:rPr>
          <w:rFonts w:ascii="宋体" w:hAnsi="宋体" w:eastAsia="宋体" w:cs="Helvetica"/>
          <w:color w:val="595757"/>
          <w:kern w:val="0"/>
          <w:sz w:val="24"/>
          <w:szCs w:val="24"/>
        </w:rPr>
      </w:pPr>
      <w:r>
        <w:rPr>
          <w:rFonts w:hint="eastAsia" w:ascii="宋体" w:hAnsi="宋体" w:eastAsia="宋体" w:cs="Helvetica"/>
          <w:color w:val="595757"/>
          <w:kern w:val="0"/>
          <w:sz w:val="24"/>
          <w:szCs w:val="24"/>
        </w:rPr>
        <w:t>我公司同意参加贵公司组织的</w:t>
      </w:r>
      <w:r>
        <w:rPr>
          <w:rFonts w:ascii="宋体" w:hAnsi="宋体" w:eastAsia="宋体" w:cs="Helvetica"/>
          <w:color w:val="595757"/>
          <w:kern w:val="0"/>
          <w:sz w:val="24"/>
          <w:szCs w:val="24"/>
        </w:rPr>
        <w:t>202</w:t>
      </w:r>
      <w:r>
        <w:rPr>
          <w:rFonts w:hint="eastAsia" w:ascii="宋体" w:hAnsi="宋体" w:eastAsia="宋体" w:cs="Helvetica"/>
          <w:color w:val="595757"/>
          <w:kern w:val="0"/>
          <w:sz w:val="24"/>
          <w:szCs w:val="24"/>
        </w:rPr>
        <w:t>5</w:t>
      </w:r>
      <w:r>
        <w:rPr>
          <w:rFonts w:ascii="宋体" w:hAnsi="宋体" w:eastAsia="宋体" w:cs="Helvetica"/>
          <w:color w:val="595757"/>
          <w:kern w:val="0"/>
          <w:sz w:val="24"/>
          <w:szCs w:val="24"/>
        </w:rPr>
        <w:t>年度安徽荣事达智能</w:t>
      </w:r>
      <w:r>
        <w:rPr>
          <w:rFonts w:hint="eastAsia" w:ascii="宋体" w:hAnsi="宋体" w:eastAsia="宋体" w:cs="Helvetica"/>
          <w:color w:val="595757"/>
          <w:kern w:val="0"/>
          <w:sz w:val="24"/>
          <w:szCs w:val="24"/>
        </w:rPr>
        <w:t>家电家居有限公司衣物护理机钣金件模具开发项目</w:t>
      </w:r>
      <w:r>
        <w:rPr>
          <w:rFonts w:ascii="宋体" w:hAnsi="宋体" w:eastAsia="宋体" w:cs="Helvetica"/>
          <w:color w:val="595757"/>
          <w:kern w:val="0"/>
          <w:sz w:val="24"/>
          <w:szCs w:val="24"/>
        </w:rPr>
        <w:t>招标活动，现特授权以下人员参加本次投标活动</w:t>
      </w:r>
      <w:r>
        <w:rPr>
          <w:rFonts w:hint="eastAsia" w:ascii="宋体" w:hAnsi="宋体" w:eastAsia="宋体" w:cs="Helvetica"/>
          <w:color w:val="595757"/>
          <w:kern w:val="0"/>
          <w:sz w:val="24"/>
          <w:szCs w:val="24"/>
        </w:rPr>
        <w:t>，全权代表本公司处理投标过程的一切事宜。投标人代表在投标过程中所签署的一切文件和处理与之有关的一切事务，本公司均予以认可并对此承担责任。投标人代表无转委托权，特此授权。</w:t>
      </w:r>
    </w:p>
    <w:p w14:paraId="62C0FC3B">
      <w:pPr>
        <w:widowControl/>
        <w:shd w:val="clear" w:color="auto" w:fill="FFFFFF"/>
        <w:spacing w:after="150" w:line="360" w:lineRule="auto"/>
        <w:ind w:firstLine="600" w:firstLineChars="250"/>
        <w:jc w:val="left"/>
        <w:rPr>
          <w:rFonts w:ascii="宋体" w:hAnsi="宋体" w:eastAsia="宋体" w:cs="Helvetica"/>
          <w:color w:val="595757"/>
          <w:kern w:val="0"/>
          <w:sz w:val="24"/>
          <w:szCs w:val="24"/>
        </w:rPr>
      </w:pPr>
      <w:r>
        <w:rPr>
          <w:rFonts w:hint="eastAsia" w:ascii="宋体" w:hAnsi="宋体" w:eastAsia="宋体" w:cs="Helvetica"/>
          <w:color w:val="595757"/>
          <w:kern w:val="0"/>
          <w:sz w:val="24"/>
          <w:szCs w:val="24"/>
        </w:rPr>
        <w:t>本授权自出具之日起生效。</w:t>
      </w:r>
    </w:p>
    <w:p w14:paraId="0AC36A09">
      <w:pPr>
        <w:widowControl/>
        <w:shd w:val="clear" w:color="auto" w:fill="FFFFFF"/>
        <w:spacing w:after="150" w:line="360" w:lineRule="auto"/>
        <w:jc w:val="left"/>
        <w:rPr>
          <w:rFonts w:ascii="宋体" w:hAnsi="宋体" w:eastAsia="宋体" w:cs="Helvetica"/>
          <w:color w:val="595757"/>
          <w:kern w:val="0"/>
          <w:sz w:val="24"/>
          <w:szCs w:val="24"/>
        </w:rPr>
      </w:pPr>
      <w:bookmarkStart w:id="1" w:name="_Hlk118472754"/>
      <w:r>
        <w:rPr>
          <w:rFonts w:hint="eastAsia" w:ascii="宋体" w:hAnsi="宋体" w:eastAsia="宋体" w:cs="Helvetica"/>
          <w:color w:val="595757"/>
          <w:kern w:val="0"/>
          <w:sz w:val="24"/>
          <w:szCs w:val="24"/>
        </w:rPr>
        <w:t>投标代表人</w:t>
      </w:r>
      <w:bookmarkEnd w:id="1"/>
      <w:r>
        <w:rPr>
          <w:rFonts w:hint="eastAsia" w:ascii="宋体" w:hAnsi="宋体" w:eastAsia="宋体" w:cs="Helvetica"/>
          <w:color w:val="595757"/>
          <w:kern w:val="0"/>
          <w:sz w:val="24"/>
          <w:szCs w:val="24"/>
        </w:rPr>
        <w:t xml:space="preserve">信息： </w:t>
      </w:r>
    </w:p>
    <w:tbl>
      <w:tblPr>
        <w:tblStyle w:val="5"/>
        <w:tblW w:w="9493" w:type="dxa"/>
        <w:tblInd w:w="0" w:type="dxa"/>
        <w:tblLayout w:type="autofit"/>
        <w:tblCellMar>
          <w:top w:w="0" w:type="dxa"/>
          <w:left w:w="108" w:type="dxa"/>
          <w:bottom w:w="0" w:type="dxa"/>
          <w:right w:w="108" w:type="dxa"/>
        </w:tblCellMar>
      </w:tblPr>
      <w:tblGrid>
        <w:gridCol w:w="1271"/>
        <w:gridCol w:w="1134"/>
        <w:gridCol w:w="1701"/>
        <w:gridCol w:w="2410"/>
        <w:gridCol w:w="2977"/>
      </w:tblGrid>
      <w:tr w14:paraId="7703E157">
        <w:tblPrEx>
          <w:tblCellMar>
            <w:top w:w="0" w:type="dxa"/>
            <w:left w:w="108" w:type="dxa"/>
            <w:bottom w:w="0" w:type="dxa"/>
            <w:right w:w="108" w:type="dxa"/>
          </w:tblCellMar>
        </w:tblPrEx>
        <w:trPr>
          <w:trHeight w:val="599"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448164EC">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姓  名</w:t>
            </w:r>
          </w:p>
        </w:tc>
        <w:tc>
          <w:tcPr>
            <w:tcW w:w="1134" w:type="dxa"/>
            <w:tcBorders>
              <w:top w:val="single" w:color="auto" w:sz="4" w:space="0"/>
              <w:left w:val="nil"/>
              <w:bottom w:val="single" w:color="auto" w:sz="4" w:space="0"/>
              <w:right w:val="single" w:color="auto" w:sz="4" w:space="0"/>
            </w:tcBorders>
            <w:shd w:val="clear" w:color="auto" w:fill="auto"/>
            <w:vAlign w:val="center"/>
          </w:tcPr>
          <w:p w14:paraId="3309998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职 务</w:t>
            </w:r>
          </w:p>
        </w:tc>
        <w:tc>
          <w:tcPr>
            <w:tcW w:w="1701" w:type="dxa"/>
            <w:tcBorders>
              <w:top w:val="single" w:color="auto" w:sz="4" w:space="0"/>
              <w:left w:val="nil"/>
              <w:bottom w:val="single" w:color="auto" w:sz="4" w:space="0"/>
              <w:right w:val="single" w:color="auto" w:sz="4" w:space="0"/>
            </w:tcBorders>
            <w:shd w:val="clear" w:color="auto" w:fill="auto"/>
            <w:vAlign w:val="center"/>
          </w:tcPr>
          <w:p w14:paraId="1253000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电话号码</w:t>
            </w:r>
          </w:p>
        </w:tc>
        <w:tc>
          <w:tcPr>
            <w:tcW w:w="2410" w:type="dxa"/>
            <w:tcBorders>
              <w:top w:val="single" w:color="auto" w:sz="4" w:space="0"/>
              <w:left w:val="nil"/>
              <w:bottom w:val="single" w:color="auto" w:sz="4" w:space="0"/>
              <w:right w:val="single" w:color="auto" w:sz="4" w:space="0"/>
            </w:tcBorders>
            <w:shd w:val="clear" w:color="auto" w:fill="auto"/>
            <w:vAlign w:val="center"/>
          </w:tcPr>
          <w:p w14:paraId="153499F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邮 箱</w:t>
            </w:r>
          </w:p>
        </w:tc>
        <w:tc>
          <w:tcPr>
            <w:tcW w:w="2977" w:type="dxa"/>
            <w:tcBorders>
              <w:top w:val="single" w:color="auto" w:sz="4" w:space="0"/>
              <w:left w:val="nil"/>
              <w:bottom w:val="single" w:color="auto" w:sz="4" w:space="0"/>
              <w:right w:val="single" w:color="auto" w:sz="4" w:space="0"/>
            </w:tcBorders>
            <w:shd w:val="clear" w:color="auto" w:fill="auto"/>
            <w:vAlign w:val="center"/>
          </w:tcPr>
          <w:p w14:paraId="1E03133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身 份 证</w:t>
            </w:r>
          </w:p>
        </w:tc>
      </w:tr>
      <w:tr w14:paraId="3C33785E">
        <w:tblPrEx>
          <w:tblCellMar>
            <w:top w:w="0" w:type="dxa"/>
            <w:left w:w="108" w:type="dxa"/>
            <w:bottom w:w="0" w:type="dxa"/>
            <w:right w:w="108" w:type="dxa"/>
          </w:tblCellMar>
        </w:tblPrEx>
        <w:trPr>
          <w:trHeight w:val="565" w:hRule="atLeast"/>
        </w:trPr>
        <w:tc>
          <w:tcPr>
            <w:tcW w:w="1271" w:type="dxa"/>
            <w:tcBorders>
              <w:top w:val="nil"/>
              <w:left w:val="single" w:color="auto" w:sz="4" w:space="0"/>
              <w:bottom w:val="single" w:color="auto" w:sz="4" w:space="0"/>
              <w:right w:val="single" w:color="auto" w:sz="4" w:space="0"/>
            </w:tcBorders>
            <w:shd w:val="clear" w:color="auto" w:fill="auto"/>
            <w:vAlign w:val="center"/>
          </w:tcPr>
          <w:p w14:paraId="6AE8BCB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D9BB65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14:paraId="59AEA13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14:paraId="1B6C6A3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14:paraId="29339DA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6C30CB6">
        <w:tblPrEx>
          <w:tblCellMar>
            <w:top w:w="0" w:type="dxa"/>
            <w:left w:w="108" w:type="dxa"/>
            <w:bottom w:w="0" w:type="dxa"/>
            <w:right w:w="108" w:type="dxa"/>
          </w:tblCellMar>
        </w:tblPrEx>
        <w:trPr>
          <w:trHeight w:val="545" w:hRule="atLeast"/>
        </w:trPr>
        <w:tc>
          <w:tcPr>
            <w:tcW w:w="1271" w:type="dxa"/>
            <w:tcBorders>
              <w:top w:val="nil"/>
              <w:left w:val="single" w:color="auto" w:sz="4" w:space="0"/>
              <w:bottom w:val="single" w:color="auto" w:sz="4" w:space="0"/>
              <w:right w:val="single" w:color="auto" w:sz="4" w:space="0"/>
            </w:tcBorders>
            <w:shd w:val="clear" w:color="auto" w:fill="auto"/>
            <w:vAlign w:val="center"/>
          </w:tcPr>
          <w:p w14:paraId="1D9D752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3CA5470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14:paraId="2BA348F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14:paraId="3232E8A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14:paraId="6613F5A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E86D727">
        <w:tblPrEx>
          <w:tblCellMar>
            <w:top w:w="0" w:type="dxa"/>
            <w:left w:w="108" w:type="dxa"/>
            <w:bottom w:w="0" w:type="dxa"/>
            <w:right w:w="108" w:type="dxa"/>
          </w:tblCellMar>
        </w:tblPrEx>
        <w:trPr>
          <w:trHeight w:val="567" w:hRule="atLeast"/>
        </w:trPr>
        <w:tc>
          <w:tcPr>
            <w:tcW w:w="1271" w:type="dxa"/>
            <w:tcBorders>
              <w:top w:val="nil"/>
              <w:left w:val="single" w:color="auto" w:sz="4" w:space="0"/>
              <w:bottom w:val="single" w:color="auto" w:sz="4" w:space="0"/>
              <w:right w:val="single" w:color="auto" w:sz="4" w:space="0"/>
            </w:tcBorders>
            <w:shd w:val="clear" w:color="auto" w:fill="auto"/>
            <w:vAlign w:val="center"/>
          </w:tcPr>
          <w:p w14:paraId="23CB793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4FF4DC7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14:paraId="7FBA734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14:paraId="2EE577E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14:paraId="3434F42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14:paraId="2D4ECD6A">
      <w:pPr>
        <w:widowControl/>
        <w:shd w:val="clear" w:color="auto" w:fill="FFFFFF"/>
        <w:spacing w:after="150" w:line="480" w:lineRule="atLeast"/>
        <w:jc w:val="left"/>
        <w:rPr>
          <w:rFonts w:ascii="宋体" w:hAnsi="宋体" w:eastAsia="宋体" w:cs="Helvetica"/>
          <w:color w:val="595757"/>
          <w:kern w:val="0"/>
          <w:sz w:val="24"/>
          <w:szCs w:val="24"/>
        </w:rPr>
      </w:pPr>
      <w:r>
        <w:rPr>
          <w:rFonts w:ascii="宋体" w:hAnsi="宋体" w:eastAsia="宋体" w:cs="Helvetica"/>
          <w:color w:val="595757"/>
          <w:kern w:val="0"/>
          <w:sz w:val="24"/>
          <w:szCs w:val="24"/>
        </w:rPr>
        <w:t xml:space="preserve">     </w:t>
      </w:r>
    </w:p>
    <w:p w14:paraId="23752622">
      <w:pPr>
        <w:widowControl/>
        <w:shd w:val="clear" w:color="auto" w:fill="FFFFFF"/>
        <w:spacing w:after="150" w:line="480" w:lineRule="atLeast"/>
        <w:jc w:val="right"/>
        <w:rPr>
          <w:rFonts w:ascii="宋体" w:hAnsi="宋体" w:eastAsia="宋体" w:cs="Helvetica"/>
          <w:color w:val="595757"/>
          <w:kern w:val="0"/>
          <w:sz w:val="24"/>
          <w:szCs w:val="24"/>
        </w:rPr>
      </w:pPr>
    </w:p>
    <w:p w14:paraId="1A39A2AA">
      <w:pPr>
        <w:widowControl/>
        <w:shd w:val="clear" w:color="auto" w:fill="FFFFFF"/>
        <w:spacing w:after="150" w:line="480" w:lineRule="atLeast"/>
        <w:jc w:val="right"/>
        <w:rPr>
          <w:rFonts w:ascii="宋体" w:hAnsi="宋体" w:eastAsia="宋体" w:cs="Helvetica"/>
          <w:color w:val="595757"/>
          <w:kern w:val="0"/>
          <w:sz w:val="24"/>
          <w:szCs w:val="24"/>
        </w:rPr>
      </w:pPr>
      <w:r>
        <w:rPr>
          <w:rFonts w:hint="eastAsia" w:ascii="宋体" w:hAnsi="宋体" w:eastAsia="宋体" w:cs="Helvetica"/>
          <w:color w:val="595757"/>
          <w:kern w:val="0"/>
          <w:sz w:val="24"/>
          <w:szCs w:val="24"/>
        </w:rPr>
        <w:t>投标单位名称：（公章）</w:t>
      </w:r>
    </w:p>
    <w:p w14:paraId="44271C2B">
      <w:pPr>
        <w:widowControl/>
        <w:shd w:val="clear" w:color="auto" w:fill="FFFFFF"/>
        <w:spacing w:after="150" w:line="480" w:lineRule="atLeast"/>
        <w:jc w:val="right"/>
        <w:rPr>
          <w:rFonts w:ascii="宋体" w:hAnsi="宋体" w:eastAsia="宋体" w:cs="Helvetica"/>
          <w:color w:val="595757"/>
          <w:kern w:val="0"/>
          <w:sz w:val="24"/>
          <w:szCs w:val="24"/>
        </w:rPr>
      </w:pPr>
    </w:p>
    <w:p w14:paraId="2EC1501D">
      <w:pPr>
        <w:widowControl/>
        <w:shd w:val="clear" w:color="auto" w:fill="FFFFFF"/>
        <w:spacing w:after="150" w:line="480" w:lineRule="atLeast"/>
        <w:jc w:val="right"/>
        <w:rPr>
          <w:rFonts w:ascii="宋体" w:hAnsi="宋体" w:eastAsia="宋体" w:cs="Helvetica"/>
          <w:color w:val="595757"/>
          <w:kern w:val="0"/>
          <w:sz w:val="24"/>
          <w:szCs w:val="24"/>
        </w:rPr>
      </w:pPr>
      <w:r>
        <w:rPr>
          <w:rFonts w:hint="eastAsia" w:ascii="宋体" w:hAnsi="宋体" w:eastAsia="宋体" w:cs="Helvetica"/>
          <w:color w:val="595757"/>
          <w:kern w:val="0"/>
          <w:sz w:val="24"/>
          <w:szCs w:val="24"/>
        </w:rPr>
        <w:t>时间：</w:t>
      </w:r>
      <w:r>
        <w:rPr>
          <w:rFonts w:ascii="宋体" w:hAnsi="宋体" w:eastAsia="宋体" w:cs="Helvetica"/>
          <w:color w:val="595757"/>
          <w:kern w:val="0"/>
          <w:sz w:val="24"/>
          <w:szCs w:val="24"/>
        </w:rPr>
        <w:t xml:space="preserve">      年     月     日</w:t>
      </w:r>
    </w:p>
    <w:sectPr>
      <w:pgSz w:w="11906" w:h="16838"/>
      <w:pgMar w:top="1560" w:right="991" w:bottom="993"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13976"/>
    <w:multiLevelType w:val="multilevel"/>
    <w:tmpl w:val="0061397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30271C3"/>
    <w:multiLevelType w:val="multilevel"/>
    <w:tmpl w:val="130271C3"/>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8A773D8"/>
    <w:multiLevelType w:val="multilevel"/>
    <w:tmpl w:val="18A773D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4A75073"/>
    <w:multiLevelType w:val="multilevel"/>
    <w:tmpl w:val="54A7507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0585B5E"/>
    <w:multiLevelType w:val="multilevel"/>
    <w:tmpl w:val="60585B5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3E80149"/>
    <w:multiLevelType w:val="multilevel"/>
    <w:tmpl w:val="63E8014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A1E32A4"/>
    <w:multiLevelType w:val="multilevel"/>
    <w:tmpl w:val="7A1E32A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4"/>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908"/>
    <w:rsid w:val="00001F13"/>
    <w:rsid w:val="00015A18"/>
    <w:rsid w:val="000216E8"/>
    <w:rsid w:val="00021EC4"/>
    <w:rsid w:val="00030975"/>
    <w:rsid w:val="00037C73"/>
    <w:rsid w:val="00040820"/>
    <w:rsid w:val="00074827"/>
    <w:rsid w:val="000A1E28"/>
    <w:rsid w:val="000B0202"/>
    <w:rsid w:val="000F1584"/>
    <w:rsid w:val="001072CA"/>
    <w:rsid w:val="00145469"/>
    <w:rsid w:val="001463C3"/>
    <w:rsid w:val="00185B88"/>
    <w:rsid w:val="0019417D"/>
    <w:rsid w:val="001A1C07"/>
    <w:rsid w:val="001D6EF2"/>
    <w:rsid w:val="001F120C"/>
    <w:rsid w:val="001F5F48"/>
    <w:rsid w:val="00204D27"/>
    <w:rsid w:val="00216DA7"/>
    <w:rsid w:val="002239DF"/>
    <w:rsid w:val="00226B63"/>
    <w:rsid w:val="002420ED"/>
    <w:rsid w:val="00253B62"/>
    <w:rsid w:val="00264924"/>
    <w:rsid w:val="00264A81"/>
    <w:rsid w:val="0028239C"/>
    <w:rsid w:val="00294E6F"/>
    <w:rsid w:val="002A1908"/>
    <w:rsid w:val="002C1B4E"/>
    <w:rsid w:val="002C38F3"/>
    <w:rsid w:val="002F1A22"/>
    <w:rsid w:val="00312802"/>
    <w:rsid w:val="00343BD4"/>
    <w:rsid w:val="003776E7"/>
    <w:rsid w:val="003A08E5"/>
    <w:rsid w:val="003C102F"/>
    <w:rsid w:val="003C25C4"/>
    <w:rsid w:val="003D3FDC"/>
    <w:rsid w:val="003F668E"/>
    <w:rsid w:val="00423C9B"/>
    <w:rsid w:val="004278F0"/>
    <w:rsid w:val="00434CB2"/>
    <w:rsid w:val="00450B2B"/>
    <w:rsid w:val="00451889"/>
    <w:rsid w:val="004703B0"/>
    <w:rsid w:val="00480653"/>
    <w:rsid w:val="00495F77"/>
    <w:rsid w:val="004A65B9"/>
    <w:rsid w:val="004B60D7"/>
    <w:rsid w:val="004F1CD8"/>
    <w:rsid w:val="004F3118"/>
    <w:rsid w:val="00520C3E"/>
    <w:rsid w:val="00537FEC"/>
    <w:rsid w:val="00580305"/>
    <w:rsid w:val="00591F90"/>
    <w:rsid w:val="005D3718"/>
    <w:rsid w:val="005E78E9"/>
    <w:rsid w:val="005F1F36"/>
    <w:rsid w:val="005F4BBF"/>
    <w:rsid w:val="005F684B"/>
    <w:rsid w:val="00613B60"/>
    <w:rsid w:val="006157A4"/>
    <w:rsid w:val="006375DA"/>
    <w:rsid w:val="00683FEC"/>
    <w:rsid w:val="00685916"/>
    <w:rsid w:val="00691017"/>
    <w:rsid w:val="006A4D77"/>
    <w:rsid w:val="006C6B36"/>
    <w:rsid w:val="00711D43"/>
    <w:rsid w:val="00743F88"/>
    <w:rsid w:val="00753891"/>
    <w:rsid w:val="0079007F"/>
    <w:rsid w:val="007B3FEF"/>
    <w:rsid w:val="007C13C6"/>
    <w:rsid w:val="007D7983"/>
    <w:rsid w:val="00871F5C"/>
    <w:rsid w:val="0089059C"/>
    <w:rsid w:val="008B7611"/>
    <w:rsid w:val="008D7056"/>
    <w:rsid w:val="008D7A09"/>
    <w:rsid w:val="008F5CE7"/>
    <w:rsid w:val="009014CB"/>
    <w:rsid w:val="00924044"/>
    <w:rsid w:val="009240F1"/>
    <w:rsid w:val="00933E8C"/>
    <w:rsid w:val="0093455D"/>
    <w:rsid w:val="00952423"/>
    <w:rsid w:val="009524F7"/>
    <w:rsid w:val="00970A59"/>
    <w:rsid w:val="009742A9"/>
    <w:rsid w:val="00982B7C"/>
    <w:rsid w:val="009B02DD"/>
    <w:rsid w:val="009B284B"/>
    <w:rsid w:val="009C45A5"/>
    <w:rsid w:val="009D099C"/>
    <w:rsid w:val="009D1400"/>
    <w:rsid w:val="009E05D3"/>
    <w:rsid w:val="009E4152"/>
    <w:rsid w:val="009F3656"/>
    <w:rsid w:val="00A22F45"/>
    <w:rsid w:val="00A54B70"/>
    <w:rsid w:val="00A56623"/>
    <w:rsid w:val="00A623A7"/>
    <w:rsid w:val="00AB735D"/>
    <w:rsid w:val="00AC547D"/>
    <w:rsid w:val="00AE63F9"/>
    <w:rsid w:val="00AF1E06"/>
    <w:rsid w:val="00B32985"/>
    <w:rsid w:val="00B35564"/>
    <w:rsid w:val="00B46497"/>
    <w:rsid w:val="00B7689C"/>
    <w:rsid w:val="00B90C99"/>
    <w:rsid w:val="00BA1ACF"/>
    <w:rsid w:val="00BD3775"/>
    <w:rsid w:val="00C3778E"/>
    <w:rsid w:val="00C4797F"/>
    <w:rsid w:val="00C54062"/>
    <w:rsid w:val="00C609AB"/>
    <w:rsid w:val="00CA007D"/>
    <w:rsid w:val="00CC3DE2"/>
    <w:rsid w:val="00CE0371"/>
    <w:rsid w:val="00D62477"/>
    <w:rsid w:val="00D63287"/>
    <w:rsid w:val="00D81F03"/>
    <w:rsid w:val="00D92101"/>
    <w:rsid w:val="00DD2029"/>
    <w:rsid w:val="00DF5EC0"/>
    <w:rsid w:val="00E135AA"/>
    <w:rsid w:val="00E35338"/>
    <w:rsid w:val="00E41B0C"/>
    <w:rsid w:val="00E43FCB"/>
    <w:rsid w:val="00E67E61"/>
    <w:rsid w:val="00EA7E3A"/>
    <w:rsid w:val="00EB1381"/>
    <w:rsid w:val="00EC1141"/>
    <w:rsid w:val="00ED6BDE"/>
    <w:rsid w:val="00EF793D"/>
    <w:rsid w:val="00F51F70"/>
    <w:rsid w:val="00F530FB"/>
    <w:rsid w:val="00F5580E"/>
    <w:rsid w:val="00F96943"/>
    <w:rsid w:val="00F97BC7"/>
    <w:rsid w:val="00FA2E42"/>
    <w:rsid w:val="00FC2256"/>
    <w:rsid w:val="016A2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uiPriority w:val="99"/>
    <w:rPr>
      <w:color w:val="0000FF"/>
      <w:u w:val="single"/>
    </w:rPr>
  </w:style>
  <w:style w:type="character" w:customStyle="1" w:styleId="10">
    <w:name w:val="f14"/>
    <w:basedOn w:val="7"/>
    <w:uiPriority w:val="0"/>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Unresolved Mention"/>
    <w:basedOn w:val="7"/>
    <w:semiHidden/>
    <w:unhideWhenUsed/>
    <w:qFormat/>
    <w:uiPriority w:val="99"/>
    <w:rPr>
      <w:color w:val="605E5C"/>
      <w:shd w:val="clear" w:color="auto" w:fill="E1DFDD"/>
    </w:rPr>
  </w:style>
  <w:style w:type="paragraph" w:customStyle="1" w:styleId="14">
    <w:name w:val="ds-markdown-paragraph"/>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996</Words>
  <Characters>1120</Characters>
  <Lines>65</Lines>
  <Paragraphs>61</Paragraphs>
  <TotalTime>46</TotalTime>
  <ScaleCrop>false</ScaleCrop>
  <LinksUpToDate>false</LinksUpToDate>
  <CharactersWithSpaces>1250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2025-07-03T07:34:00Z</dcterms:created>
  <dc:creator>zhumei zhumei</dc:creator>
  <cp:lastModifiedBy>wxy</cp:lastModifiedBy>
  <dcterms:modified xsi:type="dcterms:W3CDTF">2025-11-08T06:29:34Z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1B07A47511974E1F87C8C7C7A97B48E8_13</vt:lpwstr>
  </property>
</Properties>
</file>