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A1F1A">
      <w:pPr>
        <w:widowControl/>
        <w:shd w:val="clear" w:color="auto" w:fill="FFFFFF"/>
        <w:jc w:val="center"/>
        <w:rPr>
          <w:rFonts w:ascii="Helvetica" w:hAnsi="Helvetica" w:eastAsia="宋体" w:cs="Helvetica"/>
          <w:color w:val="000000"/>
          <w:kern w:val="0"/>
          <w:sz w:val="39"/>
          <w:szCs w:val="39"/>
        </w:rPr>
      </w:pPr>
      <w:r>
        <w:rPr>
          <w:rFonts w:ascii="Helvetica" w:hAnsi="Helvetica" w:eastAsia="宋体" w:cs="Helvetica"/>
          <w:color w:val="000000"/>
          <w:kern w:val="0"/>
          <w:sz w:val="39"/>
          <w:szCs w:val="39"/>
        </w:rPr>
        <w:t>202</w:t>
      </w:r>
      <w:r>
        <w:rPr>
          <w:rFonts w:hint="eastAsia" w:ascii="Helvetica" w:hAnsi="Helvetica" w:eastAsia="宋体" w:cs="Helvetica"/>
          <w:color w:val="000000"/>
          <w:kern w:val="0"/>
          <w:sz w:val="39"/>
          <w:szCs w:val="39"/>
          <w:lang w:val="en-US" w:eastAsia="zh-CN"/>
        </w:rPr>
        <w:t>6</w:t>
      </w:r>
      <w:r>
        <w:rPr>
          <w:rFonts w:hint="eastAsia" w:ascii="Helvetica" w:hAnsi="Helvetica" w:eastAsia="宋体" w:cs="Helvetica"/>
          <w:color w:val="000000"/>
          <w:kern w:val="0"/>
          <w:sz w:val="39"/>
          <w:szCs w:val="39"/>
        </w:rPr>
        <w:t>年度安徽荣事达智能家电家居</w:t>
      </w:r>
    </w:p>
    <w:p w14:paraId="099EFC82">
      <w:pPr>
        <w:widowControl/>
        <w:shd w:val="clear" w:color="auto" w:fill="FFFFFF"/>
        <w:jc w:val="center"/>
        <w:rPr>
          <w:rFonts w:ascii="Helvetica" w:hAnsi="Helvetica" w:eastAsia="宋体" w:cs="Helvetica"/>
          <w:color w:val="000000"/>
          <w:kern w:val="0"/>
          <w:sz w:val="39"/>
          <w:szCs w:val="39"/>
        </w:rPr>
      </w:pPr>
      <w:r>
        <w:rPr>
          <w:rFonts w:hint="eastAsia" w:ascii="Helvetica" w:hAnsi="Helvetica" w:eastAsia="宋体" w:cs="Helvetica"/>
          <w:color w:val="000000"/>
          <w:kern w:val="0"/>
          <w:sz w:val="39"/>
          <w:szCs w:val="39"/>
        </w:rPr>
        <w:t>衣物护理机注塑件</w:t>
      </w:r>
      <w:r>
        <w:rPr>
          <w:rFonts w:hint="eastAsia" w:ascii="Helvetica" w:hAnsi="Helvetica" w:eastAsia="宋体" w:cs="Helvetica"/>
          <w:color w:val="000000"/>
          <w:kern w:val="0"/>
          <w:sz w:val="39"/>
          <w:szCs w:val="39"/>
          <w:lang w:val="en-US" w:eastAsia="zh-CN"/>
        </w:rPr>
        <w:t>制件供应商</w:t>
      </w:r>
      <w:r>
        <w:rPr>
          <w:rFonts w:ascii="Helvetica" w:hAnsi="Helvetica" w:eastAsia="宋体" w:cs="Helvetica"/>
          <w:color w:val="000000"/>
          <w:kern w:val="0"/>
          <w:sz w:val="39"/>
          <w:szCs w:val="39"/>
        </w:rPr>
        <w:t>招标公告</w:t>
      </w:r>
    </w:p>
    <w:p w14:paraId="0ED07A14">
      <w:pPr>
        <w:widowControl/>
        <w:shd w:val="clear" w:color="auto" w:fill="FFFFFF"/>
        <w:spacing w:after="150" w:line="480" w:lineRule="atLeast"/>
        <w:ind w:firstLine="480" w:firstLineChars="200"/>
        <w:jc w:val="left"/>
        <w:rPr>
          <w:rFonts w:ascii="宋体" w:hAnsi="宋体" w:eastAsia="宋体" w:cs="Helvetica"/>
          <w:color w:val="595757"/>
          <w:kern w:val="0"/>
          <w:sz w:val="24"/>
          <w:szCs w:val="24"/>
        </w:rPr>
      </w:pPr>
      <w:r>
        <w:rPr>
          <w:rFonts w:hint="eastAsia" w:ascii="宋体" w:hAnsi="宋体" w:eastAsia="宋体" w:cs="Helvetica"/>
          <w:color w:val="595757"/>
          <w:kern w:val="0"/>
          <w:sz w:val="24"/>
          <w:szCs w:val="24"/>
        </w:rPr>
        <w:t>安徽荣事达智能家电家居有限公司</w:t>
      </w:r>
      <w:r>
        <w:rPr>
          <w:rFonts w:hint="eastAsia" w:ascii="Helvetica" w:hAnsi="Helvetica" w:eastAsia="宋体" w:cs="Helvetica"/>
          <w:color w:val="595757"/>
          <w:kern w:val="0"/>
          <w:sz w:val="24"/>
          <w:szCs w:val="24"/>
        </w:rPr>
        <w:t>隶属合肥荣事达电子电器集团有限公司，负责</w:t>
      </w:r>
      <w:r>
        <w:rPr>
          <w:rFonts w:hint="eastAsia" w:ascii="宋体" w:hAnsi="宋体" w:eastAsia="宋体" w:cs="Helvetica"/>
          <w:color w:val="595757"/>
          <w:kern w:val="0"/>
          <w:sz w:val="24"/>
          <w:szCs w:val="24"/>
        </w:rPr>
        <w:t>荣事达品牌冰箱、洗衣机、衣护机等家用电器的生产销售</w:t>
      </w:r>
      <w:r>
        <w:rPr>
          <w:rFonts w:hint="eastAsia" w:ascii="Helvetica" w:hAnsi="Helvetica" w:eastAsia="宋体" w:cs="Helvetica"/>
          <w:color w:val="595757"/>
          <w:kern w:val="0"/>
          <w:sz w:val="24"/>
          <w:szCs w:val="24"/>
        </w:rPr>
        <w:t>。为满足产品的</w:t>
      </w:r>
      <w:r>
        <w:rPr>
          <w:rFonts w:hint="eastAsia" w:ascii="Helvetica" w:hAnsi="Helvetica" w:eastAsia="宋体" w:cs="Helvetica"/>
          <w:color w:val="595757"/>
          <w:kern w:val="0"/>
          <w:sz w:val="24"/>
          <w:szCs w:val="24"/>
          <w:lang w:val="en-US" w:eastAsia="zh-CN"/>
        </w:rPr>
        <w:t>生产</w:t>
      </w:r>
      <w:r>
        <w:rPr>
          <w:rFonts w:hint="eastAsia" w:ascii="Helvetica" w:hAnsi="Helvetica" w:eastAsia="宋体" w:cs="Helvetica"/>
          <w:color w:val="595757"/>
          <w:kern w:val="0"/>
          <w:sz w:val="24"/>
          <w:szCs w:val="24"/>
        </w:rPr>
        <w:t>需求，秉着公平、公正、开放、透明的原则引入</w:t>
      </w:r>
      <w:r>
        <w:rPr>
          <w:rFonts w:hint="eastAsia" w:ascii="Helvetica" w:hAnsi="Helvetica" w:eastAsia="宋体" w:cs="Helvetica"/>
          <w:color w:val="595757"/>
          <w:kern w:val="0"/>
          <w:sz w:val="24"/>
          <w:szCs w:val="24"/>
          <w:lang w:val="en-US" w:eastAsia="zh-CN"/>
        </w:rPr>
        <w:t>注塑件制件</w:t>
      </w:r>
      <w:r>
        <w:rPr>
          <w:rFonts w:hint="eastAsia" w:ascii="宋体" w:hAnsi="宋体" w:eastAsia="宋体" w:cs="Helvetica"/>
          <w:color w:val="595757"/>
          <w:kern w:val="0"/>
          <w:sz w:val="24"/>
          <w:szCs w:val="24"/>
        </w:rPr>
        <w:t>供应商</w:t>
      </w:r>
      <w:r>
        <w:rPr>
          <w:rFonts w:hint="eastAsia" w:ascii="Helvetica" w:hAnsi="Helvetica" w:eastAsia="宋体" w:cs="Helvetica"/>
          <w:color w:val="595757"/>
          <w:kern w:val="0"/>
          <w:sz w:val="24"/>
          <w:szCs w:val="24"/>
        </w:rPr>
        <w:t>，以合作共赢的理念更好地为客户服务，现</w:t>
      </w:r>
      <w:r>
        <w:rPr>
          <w:rFonts w:hint="eastAsia" w:ascii="宋体" w:hAnsi="宋体" w:eastAsia="宋体" w:cs="Helvetica"/>
          <w:color w:val="595757"/>
          <w:kern w:val="0"/>
          <w:sz w:val="24"/>
          <w:szCs w:val="24"/>
        </w:rPr>
        <w:t>安徽荣事达智能家电家居有限公司</w:t>
      </w:r>
      <w:r>
        <w:rPr>
          <w:rFonts w:hint="eastAsia" w:ascii="Helvetica" w:hAnsi="Helvetica" w:eastAsia="宋体" w:cs="Helvetica"/>
          <w:color w:val="595757"/>
          <w:kern w:val="0"/>
          <w:sz w:val="24"/>
          <w:szCs w:val="24"/>
        </w:rPr>
        <w:t>对</w:t>
      </w:r>
      <w:bookmarkStart w:id="0" w:name="_Hlk198111946"/>
      <w:r>
        <w:rPr>
          <w:rFonts w:hint="eastAsia" w:ascii="Helvetica" w:hAnsi="Helvetica" w:eastAsia="宋体" w:cs="Helvetica"/>
          <w:color w:val="595757"/>
          <w:kern w:val="0"/>
          <w:sz w:val="24"/>
          <w:szCs w:val="24"/>
        </w:rPr>
        <w:t>202</w:t>
      </w:r>
      <w:r>
        <w:rPr>
          <w:rFonts w:hint="eastAsia" w:ascii="Helvetica" w:hAnsi="Helvetica" w:eastAsia="宋体" w:cs="Helvetica"/>
          <w:color w:val="595757"/>
          <w:kern w:val="0"/>
          <w:sz w:val="24"/>
          <w:szCs w:val="24"/>
          <w:lang w:val="en-US" w:eastAsia="zh-CN"/>
        </w:rPr>
        <w:t>6</w:t>
      </w:r>
      <w:r>
        <w:rPr>
          <w:rFonts w:hint="eastAsia" w:ascii="Helvetica" w:hAnsi="Helvetica" w:eastAsia="宋体" w:cs="Helvetica"/>
          <w:color w:val="595757"/>
          <w:kern w:val="0"/>
          <w:sz w:val="24"/>
          <w:szCs w:val="24"/>
        </w:rPr>
        <w:t>年度衣物护理机注塑件</w:t>
      </w:r>
      <w:r>
        <w:rPr>
          <w:rFonts w:hint="eastAsia" w:ascii="Helvetica" w:hAnsi="Helvetica" w:eastAsia="宋体" w:cs="Helvetica"/>
          <w:color w:val="595757"/>
          <w:kern w:val="0"/>
          <w:sz w:val="24"/>
          <w:szCs w:val="24"/>
          <w:lang w:val="en-US" w:eastAsia="zh-CN"/>
        </w:rPr>
        <w:t>制件</w:t>
      </w:r>
      <w:r>
        <w:rPr>
          <w:rFonts w:hint="eastAsia" w:ascii="Helvetica" w:hAnsi="Helvetica" w:eastAsia="宋体" w:cs="Helvetica"/>
          <w:color w:val="595757"/>
          <w:kern w:val="0"/>
          <w:sz w:val="24"/>
          <w:szCs w:val="24"/>
        </w:rPr>
        <w:t>项目进行公开</w:t>
      </w:r>
      <w:r>
        <w:rPr>
          <w:rFonts w:hint="eastAsia" w:ascii="Helvetica" w:hAnsi="Helvetica" w:eastAsia="宋体" w:cs="Helvetica"/>
          <w:color w:val="595757"/>
          <w:kern w:val="0"/>
          <w:sz w:val="24"/>
          <w:szCs w:val="24"/>
          <w:lang w:val="en-US" w:eastAsia="zh-CN"/>
        </w:rPr>
        <w:t>供应商</w:t>
      </w:r>
      <w:r>
        <w:rPr>
          <w:rFonts w:hint="eastAsia" w:ascii="Helvetica" w:hAnsi="Helvetica" w:eastAsia="宋体" w:cs="Helvetica"/>
          <w:color w:val="595757"/>
          <w:kern w:val="0"/>
          <w:sz w:val="24"/>
          <w:szCs w:val="24"/>
        </w:rPr>
        <w:t>招标</w:t>
      </w:r>
      <w:bookmarkEnd w:id="0"/>
      <w:r>
        <w:rPr>
          <w:rFonts w:hint="eastAsia" w:ascii="Helvetica" w:hAnsi="Helvetica" w:eastAsia="宋体" w:cs="Helvetica"/>
          <w:color w:val="595757"/>
          <w:kern w:val="0"/>
          <w:sz w:val="24"/>
          <w:szCs w:val="24"/>
        </w:rPr>
        <w:t>，</w:t>
      </w:r>
      <w:r>
        <w:rPr>
          <w:rFonts w:hint="eastAsia" w:ascii="宋体" w:hAnsi="宋体" w:eastAsia="宋体" w:cs="Helvetica"/>
          <w:color w:val="595757"/>
          <w:kern w:val="0"/>
          <w:sz w:val="24"/>
          <w:szCs w:val="24"/>
        </w:rPr>
        <w:t>竭诚欢迎符合要求的注塑</w:t>
      </w:r>
      <w:r>
        <w:rPr>
          <w:rFonts w:hint="eastAsia" w:ascii="宋体" w:hAnsi="宋体" w:eastAsia="宋体" w:cs="Helvetica"/>
          <w:color w:val="595757"/>
          <w:kern w:val="0"/>
          <w:sz w:val="24"/>
          <w:szCs w:val="24"/>
          <w:lang w:val="en-US" w:eastAsia="zh-CN"/>
        </w:rPr>
        <w:t>制件</w:t>
      </w:r>
      <w:r>
        <w:rPr>
          <w:rFonts w:hint="eastAsia" w:ascii="宋体" w:hAnsi="宋体" w:eastAsia="宋体" w:cs="Helvetica"/>
          <w:color w:val="595757"/>
          <w:kern w:val="0"/>
          <w:sz w:val="24"/>
          <w:szCs w:val="24"/>
        </w:rPr>
        <w:t>供应商参加投标。</w:t>
      </w:r>
    </w:p>
    <w:p w14:paraId="3810EC62">
      <w:pPr>
        <w:pStyle w:val="14"/>
        <w:shd w:val="clear" w:color="auto" w:fill="FFFFFF"/>
        <w:spacing w:before="206" w:beforeAutospacing="0" w:after="206" w:afterAutospacing="0" w:line="429" w:lineRule="atLeast"/>
        <w:rPr>
          <w:rFonts w:ascii="Segoe UI" w:hAnsi="Segoe UI" w:cs="Segoe UI"/>
          <w:color w:val="404040"/>
        </w:rPr>
      </w:pPr>
      <w:r>
        <w:rPr>
          <w:rStyle w:val="8"/>
          <w:rFonts w:ascii="Segoe UI" w:hAnsi="Segoe UI" w:cs="Segoe UI"/>
          <w:color w:val="404040"/>
        </w:rPr>
        <w:t>一、招标单位</w:t>
      </w:r>
      <w:r>
        <w:rPr>
          <w:rFonts w:ascii="Segoe UI" w:hAnsi="Segoe UI" w:cs="Segoe UI"/>
          <w:color w:val="404040"/>
        </w:rPr>
        <w:br w:type="textWrapping"/>
      </w:r>
      <w:r>
        <w:rPr>
          <w:rFonts w:ascii="Segoe UI" w:hAnsi="Segoe UI" w:cs="Segoe UI"/>
          <w:b/>
          <w:bCs/>
          <w:color w:val="404040"/>
        </w:rPr>
        <w:t>[公司名称]</w:t>
      </w:r>
      <w:r>
        <w:rPr>
          <w:rFonts w:ascii="Segoe UI" w:hAnsi="Segoe UI" w:cs="Segoe UI"/>
          <w:color w:val="404040"/>
        </w:rPr>
        <w:t xml:space="preserve">  </w:t>
      </w:r>
      <w:r>
        <w:rPr>
          <w:rFonts w:hint="eastAsia" w:ascii="Segoe UI" w:hAnsi="Segoe UI" w:cs="Segoe UI"/>
          <w:color w:val="404040"/>
        </w:rPr>
        <w:t>安徽荣事达智能家电家居有限公司</w:t>
      </w:r>
      <w:r>
        <w:rPr>
          <w:rFonts w:ascii="Segoe UI" w:hAnsi="Segoe UI" w:cs="Segoe UI"/>
          <w:color w:val="404040"/>
        </w:rPr>
        <w:br w:type="textWrapping"/>
      </w:r>
      <w:r>
        <w:rPr>
          <w:rFonts w:ascii="Segoe UI" w:hAnsi="Segoe UI" w:cs="Segoe UI"/>
          <w:b/>
          <w:bCs/>
          <w:color w:val="404040"/>
        </w:rPr>
        <w:t>[联系人]</w:t>
      </w:r>
      <w:r>
        <w:rPr>
          <w:rFonts w:ascii="Segoe UI" w:hAnsi="Segoe UI" w:cs="Segoe UI"/>
          <w:color w:val="404040"/>
        </w:rPr>
        <w:t xml:space="preserve">  </w:t>
      </w:r>
      <w:r>
        <w:rPr>
          <w:rFonts w:hint="eastAsia" w:ascii="Segoe UI" w:hAnsi="Segoe UI" w:cs="Segoe UI"/>
          <w:color w:val="404040"/>
        </w:rPr>
        <w:t>杨浩然</w:t>
      </w:r>
      <w:r>
        <w:rPr>
          <w:rFonts w:ascii="Segoe UI" w:hAnsi="Segoe UI" w:cs="Segoe UI"/>
          <w:color w:val="404040"/>
        </w:rPr>
        <w:br w:type="textWrapping"/>
      </w:r>
      <w:r>
        <w:rPr>
          <w:rFonts w:ascii="Segoe UI" w:hAnsi="Segoe UI" w:cs="Segoe UI"/>
          <w:b/>
          <w:bCs/>
          <w:color w:val="404040"/>
        </w:rPr>
        <w:t>[联系电话]</w:t>
      </w:r>
      <w:r>
        <w:rPr>
          <w:rFonts w:ascii="Segoe UI" w:hAnsi="Segoe UI" w:cs="Segoe UI"/>
          <w:color w:val="404040"/>
        </w:rPr>
        <w:t xml:space="preserve">  18375335370</w:t>
      </w:r>
      <w:r>
        <w:rPr>
          <w:rFonts w:hint="eastAsia" w:ascii="Segoe UI" w:hAnsi="Segoe UI" w:cs="Segoe UI"/>
          <w:color w:val="404040"/>
        </w:rPr>
        <w:t>（微信同号）</w:t>
      </w:r>
      <w:r>
        <w:rPr>
          <w:rFonts w:ascii="Segoe UI" w:hAnsi="Segoe UI" w:cs="Segoe UI"/>
          <w:color w:val="404040"/>
        </w:rPr>
        <w:br w:type="textWrapping"/>
      </w:r>
      <w:r>
        <w:rPr>
          <w:rFonts w:ascii="Segoe UI" w:hAnsi="Segoe UI" w:cs="Segoe UI"/>
          <w:b/>
          <w:bCs/>
          <w:color w:val="404040"/>
        </w:rPr>
        <w:t>[电子邮箱]</w:t>
      </w:r>
      <w:r>
        <w:rPr>
          <w:rFonts w:ascii="Segoe UI" w:hAnsi="Segoe UI" w:cs="Segoe UI"/>
          <w:color w:val="404040"/>
        </w:rPr>
        <w:t xml:space="preserve">  </w:t>
      </w:r>
      <w:r>
        <w:rPr>
          <w:rFonts w:hint="eastAsia" w:ascii="Segoe UI" w:hAnsi="Segoe UI" w:cs="Segoe UI"/>
          <w:color w:val="404040"/>
        </w:rPr>
        <w:t>yanghaoran</w:t>
      </w:r>
      <w:r>
        <w:rPr>
          <w:rFonts w:ascii="Segoe UI" w:hAnsi="Segoe UI" w:cs="Segoe UI"/>
          <w:color w:val="404040"/>
        </w:rPr>
        <w:t>@rsdgroup.com.cn</w:t>
      </w:r>
      <w:r>
        <w:rPr>
          <w:rFonts w:ascii="Segoe UI" w:hAnsi="Segoe UI" w:cs="Segoe UI"/>
          <w:color w:val="404040"/>
        </w:rPr>
        <w:br w:type="textWrapping"/>
      </w:r>
      <w:r>
        <w:rPr>
          <w:rFonts w:ascii="Segoe UI" w:hAnsi="Segoe UI" w:cs="Segoe UI"/>
          <w:b/>
          <w:bCs/>
          <w:color w:val="404040"/>
        </w:rPr>
        <w:t>[地址]</w:t>
      </w:r>
      <w:r>
        <w:t xml:space="preserve">  </w:t>
      </w:r>
      <w:r>
        <w:rPr>
          <w:rFonts w:hint="eastAsia" w:ascii="Segoe UI" w:hAnsi="Segoe UI" w:cs="Segoe UI"/>
          <w:color w:val="404040"/>
        </w:rPr>
        <w:t>安徽省长丰县双凤路荣事达第六工业园</w:t>
      </w:r>
    </w:p>
    <w:p w14:paraId="7C493AA6">
      <w:pPr>
        <w:pStyle w:val="14"/>
        <w:shd w:val="clear" w:color="auto" w:fill="FFFFFF"/>
        <w:spacing w:before="206" w:beforeAutospacing="0" w:after="206" w:afterAutospacing="0" w:line="429" w:lineRule="atLeast"/>
        <w:rPr>
          <w:rFonts w:ascii="Segoe UI" w:hAnsi="Segoe UI" w:cs="Segoe UI"/>
          <w:color w:val="404040"/>
        </w:rPr>
      </w:pPr>
      <w:r>
        <w:rPr>
          <w:rStyle w:val="8"/>
          <w:rFonts w:ascii="Segoe UI" w:hAnsi="Segoe UI" w:cs="Segoe UI"/>
          <w:color w:val="404040"/>
        </w:rPr>
        <w:t>二、项目概况</w:t>
      </w:r>
    </w:p>
    <w:p w14:paraId="205BE459">
      <w:pPr>
        <w:pStyle w:val="14"/>
        <w:numPr>
          <w:ilvl w:val="0"/>
          <w:numId w:val="1"/>
        </w:numPr>
        <w:shd w:val="clear" w:color="auto" w:fill="FFFFFF"/>
        <w:spacing w:before="0" w:beforeAutospacing="0" w:after="0" w:afterAutospacing="0" w:line="429" w:lineRule="atLeast"/>
        <w:rPr>
          <w:rFonts w:ascii="Segoe UI" w:hAnsi="Segoe UI" w:cs="Segoe UI"/>
          <w:color w:val="404040"/>
        </w:rPr>
      </w:pPr>
      <w:r>
        <w:rPr>
          <w:rFonts w:ascii="Segoe UI" w:hAnsi="Segoe UI" w:cs="Segoe UI"/>
          <w:b/>
          <w:bCs/>
          <w:color w:val="404040"/>
        </w:rPr>
        <w:t>项目名称</w:t>
      </w:r>
      <w:r>
        <w:rPr>
          <w:rFonts w:ascii="Segoe UI" w:hAnsi="Segoe UI" w:cs="Segoe UI"/>
          <w:color w:val="404040"/>
        </w:rPr>
        <w:t>：</w:t>
      </w:r>
      <w:r>
        <w:rPr>
          <w:rFonts w:hint="eastAsia" w:ascii="Segoe UI" w:hAnsi="Segoe UI" w:cs="Segoe UI"/>
          <w:color w:val="404040"/>
        </w:rPr>
        <w:t>衣物护理机</w:t>
      </w:r>
      <w:r>
        <w:rPr>
          <w:rFonts w:ascii="Segoe UI" w:hAnsi="Segoe UI" w:cs="Segoe UI"/>
          <w:color w:val="404040"/>
        </w:rPr>
        <w:t>注塑件</w:t>
      </w:r>
      <w:r>
        <w:rPr>
          <w:rFonts w:hint="eastAsia" w:ascii="Segoe UI" w:hAnsi="Segoe UI" w:cs="Segoe UI"/>
          <w:color w:val="404040"/>
          <w:lang w:val="en-US" w:eastAsia="zh-CN"/>
        </w:rPr>
        <w:t>制件供应商招标</w:t>
      </w:r>
      <w:r>
        <w:rPr>
          <w:rFonts w:hint="eastAsia" w:ascii="Segoe UI" w:hAnsi="Segoe UI" w:cs="Segoe UI"/>
          <w:color w:val="404040"/>
        </w:rPr>
        <w:t>项目</w:t>
      </w:r>
    </w:p>
    <w:p w14:paraId="0053EF7F">
      <w:pPr>
        <w:pStyle w:val="14"/>
        <w:numPr>
          <w:ilvl w:val="0"/>
          <w:numId w:val="1"/>
        </w:numPr>
        <w:shd w:val="clear" w:color="auto" w:fill="FFFFFF"/>
        <w:spacing w:before="0" w:beforeAutospacing="0" w:after="60" w:afterAutospacing="0" w:line="429" w:lineRule="atLeast"/>
        <w:rPr>
          <w:rFonts w:ascii="Segoe UI" w:hAnsi="Segoe UI" w:cs="Segoe UI"/>
          <w:color w:val="404040"/>
        </w:rPr>
      </w:pPr>
      <w:r>
        <w:rPr>
          <w:rFonts w:ascii="Segoe UI" w:hAnsi="Segoe UI" w:cs="Segoe UI"/>
          <w:b/>
          <w:bCs/>
          <w:color w:val="404040"/>
        </w:rPr>
        <w:t>产品要求</w:t>
      </w:r>
      <w:r>
        <w:rPr>
          <w:rFonts w:hint="eastAsia" w:ascii="Segoe UI" w:hAnsi="Segoe UI" w:cs="Segoe UI"/>
          <w:b/>
          <w:bCs/>
          <w:color w:val="404040"/>
        </w:rPr>
        <w:t>（以最终图纸为准）</w:t>
      </w:r>
      <w:r>
        <w:rPr>
          <w:rFonts w:ascii="Segoe UI" w:hAnsi="Segoe UI" w:cs="Segoe UI"/>
          <w:color w:val="404040"/>
        </w:rPr>
        <w:t>：</w:t>
      </w:r>
    </w:p>
    <w:p w14:paraId="1A9D4595">
      <w:pPr>
        <w:pStyle w:val="14"/>
        <w:shd w:val="clear" w:color="auto" w:fill="FFFFFF"/>
        <w:spacing w:before="0" w:beforeAutospacing="0" w:after="60" w:afterAutospacing="0" w:line="429" w:lineRule="atLeast"/>
        <w:rPr>
          <w:rFonts w:ascii="Segoe UI" w:hAnsi="Segoe UI" w:cs="Segoe UI"/>
          <w:color w:val="404040"/>
        </w:rPr>
      </w:pPr>
      <w:r>
        <w:drawing>
          <wp:inline distT="0" distB="0" distL="114300" distR="114300">
            <wp:extent cx="5937250" cy="2898140"/>
            <wp:effectExtent l="9525" t="9525" r="1587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937250" cy="2898140"/>
                    </a:xfrm>
                    <a:prstGeom prst="rect">
                      <a:avLst/>
                    </a:prstGeom>
                    <a:noFill/>
                    <a:ln>
                      <a:solidFill>
                        <a:schemeClr val="tx1"/>
                      </a:solidFill>
                    </a:ln>
                  </pic:spPr>
                </pic:pic>
              </a:graphicData>
            </a:graphic>
          </wp:inline>
        </w:drawing>
      </w:r>
    </w:p>
    <w:p w14:paraId="432C753F">
      <w:pPr>
        <w:pStyle w:val="14"/>
        <w:shd w:val="clear" w:color="auto" w:fill="FFFFFF"/>
        <w:spacing w:before="0" w:beforeAutospacing="0" w:after="60" w:afterAutospacing="0" w:line="429" w:lineRule="atLeast"/>
        <w:rPr>
          <w:rFonts w:ascii="Segoe UI" w:hAnsi="Segoe UI" w:cs="Segoe UI"/>
          <w:color w:val="404040"/>
        </w:rPr>
      </w:pPr>
      <w:r>
        <w:drawing>
          <wp:inline distT="0" distB="0" distL="114300" distR="114300">
            <wp:extent cx="5937250" cy="8935720"/>
            <wp:effectExtent l="9525" t="9525" r="15875"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937250" cy="8935720"/>
                    </a:xfrm>
                    <a:prstGeom prst="rect">
                      <a:avLst/>
                    </a:prstGeom>
                    <a:noFill/>
                    <a:ln>
                      <a:solidFill>
                        <a:schemeClr val="tx1"/>
                      </a:solidFill>
                    </a:ln>
                  </pic:spPr>
                </pic:pic>
              </a:graphicData>
            </a:graphic>
          </wp:inline>
        </w:drawing>
      </w:r>
    </w:p>
    <w:p w14:paraId="06AB6AA6">
      <w:pPr>
        <w:pStyle w:val="14"/>
        <w:shd w:val="clear" w:color="auto" w:fill="FFFFFF"/>
        <w:spacing w:before="206" w:beforeAutospacing="0" w:after="206" w:afterAutospacing="0" w:line="429" w:lineRule="atLeast"/>
        <w:rPr>
          <w:rFonts w:hint="default" w:ascii="Segoe UI" w:hAnsi="Segoe UI" w:eastAsia="宋体" w:cs="Segoe UI"/>
          <w:color w:val="404040"/>
          <w:lang w:val="en-US" w:eastAsia="zh-CN"/>
        </w:rPr>
      </w:pPr>
      <w:r>
        <w:rPr>
          <w:rStyle w:val="8"/>
          <w:rFonts w:ascii="Segoe UI" w:hAnsi="Segoe UI" w:cs="Segoe UI"/>
          <w:color w:val="404040"/>
        </w:rPr>
        <w:t>三、</w:t>
      </w:r>
      <w:r>
        <w:rPr>
          <w:rStyle w:val="8"/>
          <w:rFonts w:hint="eastAsia" w:ascii="Segoe UI" w:hAnsi="Segoe UI" w:cs="Segoe UI"/>
          <w:color w:val="404040"/>
          <w:lang w:val="en-US" w:eastAsia="zh-CN"/>
        </w:rPr>
        <w:t>采购品类及参数要求</w:t>
      </w:r>
    </w:p>
    <w:p w14:paraId="6A1F9AF9">
      <w:pPr>
        <w:pStyle w:val="14"/>
        <w:numPr>
          <w:ilvl w:val="0"/>
          <w:numId w:val="2"/>
        </w:numPr>
        <w:shd w:val="clear" w:color="auto" w:fill="FFFFFF"/>
        <w:spacing w:before="0" w:beforeAutospacing="0" w:after="0" w:afterAutospacing="0" w:line="429" w:lineRule="atLeast"/>
        <w:rPr>
          <w:rFonts w:ascii="Segoe UI" w:hAnsi="Segoe UI" w:cs="Segoe UI"/>
          <w:color w:val="404040"/>
        </w:rPr>
      </w:pPr>
      <w:r>
        <w:rPr>
          <w:rFonts w:hint="eastAsia" w:ascii="Segoe UI" w:hAnsi="Segoe UI" w:cs="Segoe UI"/>
          <w:color w:val="404040"/>
        </w:rPr>
        <w:t>采购品类：通用ABS、PP、PC、PA6/PA66、改性塑料、阻燃塑胶等材质结构件、外观件、密封注塑件；包含外壳类、卡扣类、配件类、绝缘类非标/标准注塑制品，含常规注塑、双色注塑、嵌件注塑加工服务。</w:t>
      </w:r>
    </w:p>
    <w:p w14:paraId="37596CD0">
      <w:pPr>
        <w:pStyle w:val="14"/>
        <w:numPr>
          <w:ilvl w:val="0"/>
          <w:numId w:val="2"/>
        </w:numPr>
        <w:shd w:val="clear" w:color="auto" w:fill="FFFFFF"/>
        <w:spacing w:before="206" w:beforeAutospacing="0" w:after="206" w:afterAutospacing="0" w:line="429" w:lineRule="atLeast"/>
        <w:ind w:left="720" w:leftChars="0" w:hanging="360" w:firstLineChars="0"/>
        <w:rPr>
          <w:rFonts w:hint="eastAsia" w:ascii="Segoe UI" w:hAnsi="Segoe UI" w:cs="Segoe UI"/>
          <w:color w:val="404040"/>
        </w:rPr>
      </w:pPr>
      <w:r>
        <w:rPr>
          <w:rFonts w:hint="eastAsia" w:ascii="Segoe UI" w:hAnsi="Segoe UI" w:cs="Segoe UI"/>
          <w:color w:val="404040"/>
        </w:rPr>
        <w:t>产品标准：符合国家《GB/T 1039.1-2021塑料力学性能试验通则》、行业塑胶制品质量标准，同时严格按照招标人提供的图纸、样品、技术协议尺寸、色差、硬度、阻燃等级、环保等级生产加工。</w:t>
      </w:r>
      <w:bookmarkStart w:id="2" w:name="_GoBack"/>
      <w:bookmarkEnd w:id="2"/>
    </w:p>
    <w:p w14:paraId="74600540">
      <w:pPr>
        <w:pStyle w:val="14"/>
        <w:numPr>
          <w:ilvl w:val="0"/>
          <w:numId w:val="2"/>
        </w:numPr>
        <w:shd w:val="clear" w:color="auto" w:fill="FFFFFF"/>
        <w:spacing w:before="206" w:beforeAutospacing="0" w:after="206" w:afterAutospacing="0" w:line="429" w:lineRule="atLeast"/>
        <w:ind w:left="720" w:leftChars="0" w:hanging="360" w:firstLineChars="0"/>
        <w:rPr>
          <w:rFonts w:hint="eastAsia" w:ascii="Segoe UI" w:hAnsi="Segoe UI" w:cs="Segoe UI"/>
          <w:color w:val="404040"/>
        </w:rPr>
      </w:pPr>
      <w:r>
        <w:rPr>
          <w:rFonts w:hint="eastAsia" w:ascii="Segoe UI" w:hAnsi="Segoe UI" w:cs="Segoe UI"/>
          <w:color w:val="404040"/>
        </w:rPr>
        <w:t>供货模式：按需分批下单、小批量加急备货、大批量量产供货相结合，接单后按招标人订单时效交付。</w:t>
      </w:r>
    </w:p>
    <w:p w14:paraId="01BDDFD9">
      <w:pPr>
        <w:pStyle w:val="14"/>
        <w:numPr>
          <w:ilvl w:val="0"/>
          <w:numId w:val="0"/>
        </w:numPr>
        <w:shd w:val="clear" w:color="auto" w:fill="FFFFFF"/>
        <w:spacing w:before="206" w:beforeAutospacing="0" w:after="206" w:afterAutospacing="0" w:line="429" w:lineRule="atLeast"/>
        <w:rPr>
          <w:rFonts w:ascii="Segoe UI" w:hAnsi="Segoe UI" w:cs="Segoe UI"/>
          <w:color w:val="404040"/>
        </w:rPr>
      </w:pPr>
      <w:r>
        <w:rPr>
          <w:rStyle w:val="8"/>
          <w:rFonts w:ascii="Segoe UI" w:hAnsi="Segoe UI" w:cs="Segoe UI"/>
          <w:color w:val="404040"/>
        </w:rPr>
        <w:t>四、投标人资格要求</w:t>
      </w:r>
    </w:p>
    <w:p w14:paraId="6C412D38">
      <w:pPr>
        <w:pStyle w:val="14"/>
        <w:numPr>
          <w:ilvl w:val="0"/>
          <w:numId w:val="3"/>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具备独立法人资格</w:t>
      </w:r>
      <w:r>
        <w:rPr>
          <w:rFonts w:hint="eastAsia" w:ascii="Segoe UI" w:hAnsi="Segoe UI" w:cs="Segoe UI"/>
          <w:color w:val="404040"/>
          <w:lang w:eastAsia="zh-CN"/>
        </w:rPr>
        <w:t>，具备有效的营业执照，经营范围包含塑胶制品生产、注塑加工、模具制造相关内容，具备一般纳税人资质，可开具13%增值税专用发票</w:t>
      </w:r>
      <w:r>
        <w:rPr>
          <w:rFonts w:ascii="Segoe UI" w:hAnsi="Segoe UI" w:cs="Segoe UI"/>
          <w:color w:val="404040"/>
        </w:rPr>
        <w:t>。</w:t>
      </w:r>
    </w:p>
    <w:p w14:paraId="7C565710">
      <w:pPr>
        <w:pStyle w:val="14"/>
        <w:numPr>
          <w:ilvl w:val="0"/>
          <w:numId w:val="3"/>
        </w:numPr>
        <w:shd w:val="clear" w:color="auto" w:fill="FFFFFF"/>
        <w:spacing w:before="0" w:beforeAutospacing="0" w:after="0" w:afterAutospacing="0" w:line="429" w:lineRule="atLeast"/>
        <w:rPr>
          <w:rFonts w:ascii="Segoe UI" w:hAnsi="Segoe UI" w:cs="Segoe UI"/>
          <w:color w:val="404040"/>
        </w:rPr>
      </w:pPr>
      <w:r>
        <w:rPr>
          <w:rFonts w:hint="eastAsia" w:ascii="Segoe UI" w:hAnsi="Segoe UI" w:cs="Segoe UI"/>
          <w:color w:val="404040"/>
        </w:rPr>
        <w:t>具备自有生产厂区，禁止外协挂靠、中间商贸易企业投标</w:t>
      </w:r>
      <w:r>
        <w:rPr>
          <w:rFonts w:hint="eastAsia" w:ascii="Segoe UI" w:hAnsi="Segoe UI" w:cs="Segoe UI"/>
          <w:color w:val="404040"/>
          <w:lang w:eastAsia="zh-CN"/>
        </w:rPr>
        <w:t>。</w:t>
      </w:r>
    </w:p>
    <w:p w14:paraId="1B70AFB0">
      <w:pPr>
        <w:pStyle w:val="14"/>
        <w:numPr>
          <w:ilvl w:val="0"/>
          <w:numId w:val="3"/>
        </w:numPr>
        <w:shd w:val="clear" w:color="auto" w:fill="FFFFFF"/>
        <w:spacing w:before="0" w:beforeAutospacing="0" w:after="0" w:afterAutospacing="0" w:line="429" w:lineRule="atLeast"/>
        <w:rPr>
          <w:rFonts w:ascii="Segoe UI" w:hAnsi="Segoe UI" w:cs="Segoe UI"/>
          <w:color w:val="404040"/>
        </w:rPr>
      </w:pPr>
      <w:r>
        <w:rPr>
          <w:rFonts w:hint="eastAsia" w:ascii="Segoe UI" w:hAnsi="Segoe UI" w:cs="Segoe UI"/>
          <w:color w:val="404040"/>
          <w:lang w:val="en-US" w:eastAsia="zh-CN"/>
        </w:rPr>
        <w:t>具备丰富的注塑制件经验，注塑机吨位需满足产品所需机台。</w:t>
      </w:r>
    </w:p>
    <w:p w14:paraId="4D10C489">
      <w:pPr>
        <w:pStyle w:val="14"/>
        <w:numPr>
          <w:ilvl w:val="0"/>
          <w:numId w:val="3"/>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具备完善的质量管理体系（需提供ISO认证等证明）。</w:t>
      </w:r>
    </w:p>
    <w:p w14:paraId="5D10BCCC">
      <w:pPr>
        <w:pStyle w:val="14"/>
        <w:numPr>
          <w:ilvl w:val="0"/>
          <w:numId w:val="3"/>
        </w:numPr>
        <w:shd w:val="clear" w:color="auto" w:fill="FFFFFF"/>
        <w:spacing w:before="0" w:beforeAutospacing="0" w:after="0" w:afterAutospacing="0" w:line="429" w:lineRule="atLeast"/>
        <w:rPr>
          <w:rFonts w:ascii="Segoe UI" w:hAnsi="Segoe UI" w:cs="Segoe UI"/>
          <w:color w:val="404040"/>
        </w:rPr>
      </w:pPr>
      <w:r>
        <w:rPr>
          <w:rFonts w:hint="eastAsia" w:ascii="Segoe UI" w:hAnsi="Segoe UI" w:cs="Segoe UI"/>
          <w:color w:val="404040"/>
        </w:rPr>
        <w:t>配备二次元检测仪、色差仪、硬度计、拉力试验机等全套塑胶检测设备，设立独立质检部门，可自主完成出厂全项检测。</w:t>
      </w:r>
    </w:p>
    <w:p w14:paraId="3D56D58A">
      <w:pPr>
        <w:pStyle w:val="14"/>
        <w:numPr>
          <w:ilvl w:val="0"/>
          <w:numId w:val="3"/>
        </w:numPr>
        <w:shd w:val="clear" w:color="auto" w:fill="FFFFFF"/>
        <w:spacing w:before="0" w:beforeAutospacing="0" w:after="0" w:afterAutospacing="0" w:line="429" w:lineRule="atLeast"/>
        <w:rPr>
          <w:rFonts w:ascii="Segoe UI" w:hAnsi="Segoe UI" w:cs="Segoe UI"/>
          <w:color w:val="404040"/>
        </w:rPr>
      </w:pPr>
      <w:r>
        <w:rPr>
          <w:rFonts w:hint="eastAsia" w:ascii="Segoe UI" w:hAnsi="Segoe UI" w:cs="Segoe UI"/>
          <w:color w:val="404040"/>
        </w:rPr>
        <w:t>近2年内具备家电、电子、汽配、工业设备任意一类行业注塑件批量供货业绩，需提供不少于3份盖章供货合同、送货单据佐证</w:t>
      </w:r>
      <w:r>
        <w:rPr>
          <w:rFonts w:hint="eastAsia" w:ascii="Segoe UI" w:hAnsi="Segoe UI" w:cs="Segoe UI"/>
          <w:color w:val="404040"/>
          <w:lang w:eastAsia="zh-CN"/>
        </w:rPr>
        <w:t>（</w:t>
      </w:r>
      <w:r>
        <w:rPr>
          <w:rFonts w:hint="eastAsia" w:ascii="Segoe UI" w:hAnsi="Segoe UI" w:cs="Segoe UI"/>
          <w:color w:val="404040"/>
          <w:lang w:val="en-US" w:eastAsia="zh-CN"/>
        </w:rPr>
        <w:t>涉密文件可加码）</w:t>
      </w:r>
      <w:r>
        <w:rPr>
          <w:rFonts w:hint="eastAsia" w:ascii="Segoe UI" w:hAnsi="Segoe UI" w:cs="Segoe UI"/>
          <w:color w:val="404040"/>
        </w:rPr>
        <w:t>。</w:t>
      </w:r>
    </w:p>
    <w:p w14:paraId="17508E32">
      <w:pPr>
        <w:pStyle w:val="14"/>
        <w:numPr>
          <w:ilvl w:val="0"/>
          <w:numId w:val="3"/>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能接受招标方技术协议和验收标准。</w:t>
      </w:r>
    </w:p>
    <w:p w14:paraId="5645A9F1">
      <w:pPr>
        <w:pStyle w:val="14"/>
        <w:numPr>
          <w:ilvl w:val="0"/>
          <w:numId w:val="3"/>
        </w:numPr>
        <w:shd w:val="clear" w:color="auto" w:fill="FFFFFF"/>
        <w:spacing w:before="0" w:beforeAutospacing="0" w:after="0" w:afterAutospacing="0" w:line="429" w:lineRule="atLeast"/>
        <w:rPr>
          <w:rFonts w:ascii="Segoe UI" w:hAnsi="Segoe UI" w:cs="Segoe UI"/>
          <w:color w:val="404040"/>
        </w:rPr>
      </w:pPr>
      <w:r>
        <w:rPr>
          <w:rFonts w:hint="eastAsia" w:ascii="Segoe UI" w:hAnsi="Segoe UI" w:cs="Segoe UI"/>
          <w:color w:val="404040"/>
        </w:rPr>
        <w:t>近3年经营活动中无重大质量事故、无行政处罚、无失信被执行人记录、无税务违法记录；未被列入经营异常名录、政府采购失信名单，招标人可通过信用中国、国家企业信用信息公示系统核验。</w:t>
      </w:r>
    </w:p>
    <w:p w14:paraId="4EC4E6A0">
      <w:pPr>
        <w:pStyle w:val="14"/>
        <w:numPr>
          <w:ilvl w:val="0"/>
          <w:numId w:val="3"/>
        </w:numPr>
        <w:shd w:val="clear" w:color="auto" w:fill="FFFFFF"/>
        <w:spacing w:before="0" w:beforeAutospacing="0" w:after="0" w:afterAutospacing="0" w:line="429" w:lineRule="atLeast"/>
        <w:rPr>
          <w:rFonts w:ascii="Segoe UI" w:hAnsi="Segoe UI" w:cs="Segoe UI"/>
          <w:color w:val="404040"/>
        </w:rPr>
      </w:pPr>
      <w:r>
        <w:rPr>
          <w:rFonts w:hint="eastAsia" w:ascii="Segoe UI" w:hAnsi="Segoe UI" w:cs="Segoe UI"/>
          <w:color w:val="404040"/>
        </w:rPr>
        <w:t>未在招标人及关联企业过往合作中，因质量违约、逾期交货、弄虚作假被终止合作，无不良合作记录。</w:t>
      </w:r>
    </w:p>
    <w:p w14:paraId="086BC027">
      <w:pPr>
        <w:pStyle w:val="14"/>
        <w:shd w:val="clear" w:color="auto" w:fill="FFFFFF"/>
        <w:spacing w:before="206" w:beforeAutospacing="0" w:after="206" w:afterAutospacing="0" w:line="429" w:lineRule="atLeast"/>
        <w:rPr>
          <w:rFonts w:ascii="Segoe UI" w:hAnsi="Segoe UI" w:cs="Segoe UI"/>
          <w:color w:val="404040"/>
        </w:rPr>
      </w:pPr>
      <w:r>
        <w:rPr>
          <w:rStyle w:val="8"/>
          <w:rFonts w:ascii="Segoe UI" w:hAnsi="Segoe UI" w:cs="Segoe UI"/>
          <w:color w:val="404040"/>
        </w:rPr>
        <w:t>五、招标流程</w:t>
      </w:r>
    </w:p>
    <w:p w14:paraId="28B73D2F">
      <w:pPr>
        <w:pStyle w:val="14"/>
        <w:numPr>
          <w:ilvl w:val="0"/>
          <w:numId w:val="4"/>
        </w:numPr>
        <w:shd w:val="clear" w:color="auto" w:fill="FFFFFF"/>
        <w:spacing w:before="0" w:beforeAutospacing="0" w:after="0" w:afterAutospacing="0" w:line="429" w:lineRule="atLeast"/>
        <w:rPr>
          <w:rFonts w:ascii="Segoe UI" w:hAnsi="Segoe UI" w:cs="Segoe UI"/>
          <w:color w:val="404040"/>
        </w:rPr>
      </w:pPr>
      <w:r>
        <w:rPr>
          <w:rStyle w:val="8"/>
          <w:rFonts w:ascii="Segoe UI" w:hAnsi="Segoe UI" w:cs="Segoe UI"/>
          <w:color w:val="404040"/>
        </w:rPr>
        <w:t>报名截止时间</w:t>
      </w:r>
      <w:r>
        <w:rPr>
          <w:rFonts w:ascii="Segoe UI" w:hAnsi="Segoe UI" w:cs="Segoe UI"/>
          <w:color w:val="404040"/>
        </w:rPr>
        <w:t>：202</w:t>
      </w:r>
      <w:r>
        <w:rPr>
          <w:rFonts w:hint="eastAsia" w:ascii="Segoe UI" w:hAnsi="Segoe UI" w:cs="Segoe UI"/>
          <w:color w:val="404040"/>
          <w:lang w:val="en-US" w:eastAsia="zh-CN"/>
        </w:rPr>
        <w:t>6</w:t>
      </w:r>
      <w:r>
        <w:rPr>
          <w:rFonts w:ascii="Segoe UI" w:hAnsi="Segoe UI" w:cs="Segoe UI"/>
          <w:color w:val="404040"/>
        </w:rPr>
        <w:t>年</w:t>
      </w:r>
      <w:r>
        <w:rPr>
          <w:rFonts w:hint="eastAsia" w:ascii="Segoe UI" w:hAnsi="Segoe UI" w:cs="Segoe UI"/>
          <w:color w:val="404040"/>
          <w:lang w:val="en-US" w:eastAsia="zh-CN"/>
        </w:rPr>
        <w:t>6</w:t>
      </w:r>
      <w:r>
        <w:rPr>
          <w:rFonts w:ascii="Segoe UI" w:hAnsi="Segoe UI" w:cs="Segoe UI"/>
          <w:color w:val="404040"/>
        </w:rPr>
        <w:t>月</w:t>
      </w:r>
      <w:r>
        <w:rPr>
          <w:rFonts w:hint="eastAsia" w:ascii="Segoe UI" w:hAnsi="Segoe UI" w:cs="Segoe UI"/>
          <w:color w:val="404040"/>
          <w:lang w:val="en-US" w:eastAsia="zh-CN"/>
        </w:rPr>
        <w:t>25</w:t>
      </w:r>
      <w:r>
        <w:rPr>
          <w:rFonts w:ascii="Segoe UI" w:hAnsi="Segoe UI" w:cs="Segoe UI"/>
          <w:color w:val="404040"/>
        </w:rPr>
        <w:t>日</w:t>
      </w:r>
    </w:p>
    <w:p w14:paraId="587F22EB">
      <w:pPr>
        <w:pStyle w:val="14"/>
        <w:numPr>
          <w:ilvl w:val="0"/>
          <w:numId w:val="4"/>
        </w:numPr>
        <w:shd w:val="clear" w:color="auto" w:fill="FFFFFF"/>
        <w:spacing w:before="0" w:beforeAutospacing="0" w:after="0" w:afterAutospacing="0" w:line="429" w:lineRule="atLeast"/>
        <w:rPr>
          <w:rFonts w:ascii="Segoe UI" w:hAnsi="Segoe UI" w:cs="Segoe UI"/>
          <w:color w:val="404040"/>
        </w:rPr>
      </w:pPr>
      <w:r>
        <w:rPr>
          <w:rStyle w:val="8"/>
          <w:rFonts w:ascii="Segoe UI" w:hAnsi="Segoe UI" w:cs="Segoe UI"/>
          <w:color w:val="404040"/>
        </w:rPr>
        <w:t>投标截止时间</w:t>
      </w:r>
      <w:r>
        <w:rPr>
          <w:rFonts w:ascii="Segoe UI" w:hAnsi="Segoe UI" w:cs="Segoe UI"/>
          <w:color w:val="404040"/>
        </w:rPr>
        <w:t>：202</w:t>
      </w:r>
      <w:r>
        <w:rPr>
          <w:rFonts w:hint="eastAsia" w:ascii="Segoe UI" w:hAnsi="Segoe UI" w:cs="Segoe UI"/>
          <w:color w:val="404040"/>
          <w:lang w:val="en-US" w:eastAsia="zh-CN"/>
        </w:rPr>
        <w:t>6</w:t>
      </w:r>
      <w:r>
        <w:rPr>
          <w:rFonts w:ascii="Segoe UI" w:hAnsi="Segoe UI" w:cs="Segoe UI"/>
          <w:color w:val="404040"/>
        </w:rPr>
        <w:t>年</w:t>
      </w:r>
      <w:r>
        <w:rPr>
          <w:rFonts w:hint="eastAsia" w:ascii="Segoe UI" w:hAnsi="Segoe UI" w:cs="Segoe UI"/>
          <w:color w:val="404040"/>
          <w:lang w:val="en-US" w:eastAsia="zh-CN"/>
        </w:rPr>
        <w:t>6</w:t>
      </w:r>
      <w:r>
        <w:rPr>
          <w:rFonts w:ascii="Segoe UI" w:hAnsi="Segoe UI" w:cs="Segoe UI"/>
          <w:color w:val="404040"/>
        </w:rPr>
        <w:t>月</w:t>
      </w:r>
      <w:r>
        <w:rPr>
          <w:rFonts w:hint="eastAsia" w:ascii="Segoe UI" w:hAnsi="Segoe UI" w:cs="Segoe UI"/>
          <w:color w:val="404040"/>
          <w:lang w:val="en-US" w:eastAsia="zh-CN"/>
        </w:rPr>
        <w:t>26</w:t>
      </w:r>
      <w:r>
        <w:rPr>
          <w:rFonts w:ascii="Segoe UI" w:hAnsi="Segoe UI" w:cs="Segoe UI"/>
          <w:color w:val="404040"/>
        </w:rPr>
        <w:t>日</w:t>
      </w:r>
      <w:r>
        <w:rPr>
          <w:rFonts w:hint="eastAsia" w:ascii="Segoe UI" w:hAnsi="Segoe UI" w:cs="Segoe UI"/>
          <w:color w:val="404040"/>
          <w:lang w:eastAsia="zh-CN"/>
        </w:rPr>
        <w:t>（</w:t>
      </w:r>
      <w:r>
        <w:rPr>
          <w:rFonts w:hint="eastAsia" w:ascii="Segoe UI" w:hAnsi="Segoe UI" w:cs="Segoe UI"/>
          <w:color w:val="404040"/>
          <w:lang w:val="en-US" w:eastAsia="zh-CN"/>
        </w:rPr>
        <w:t>暂定）</w:t>
      </w:r>
    </w:p>
    <w:p w14:paraId="6D5126B0">
      <w:pPr>
        <w:pStyle w:val="14"/>
        <w:numPr>
          <w:ilvl w:val="0"/>
          <w:numId w:val="4"/>
        </w:numPr>
        <w:shd w:val="clear" w:color="auto" w:fill="FFFFFF"/>
        <w:spacing w:before="0" w:beforeAutospacing="0" w:after="0" w:afterAutospacing="0" w:line="429" w:lineRule="atLeast"/>
        <w:rPr>
          <w:rFonts w:ascii="Segoe UI" w:hAnsi="Segoe UI" w:cs="Segoe UI"/>
          <w:color w:val="404040"/>
        </w:rPr>
      </w:pPr>
      <w:r>
        <w:rPr>
          <w:rStyle w:val="8"/>
          <w:rFonts w:ascii="Segoe UI" w:hAnsi="Segoe UI" w:cs="Segoe UI"/>
          <w:color w:val="404040"/>
        </w:rPr>
        <w:t>评标与中标通知</w:t>
      </w:r>
      <w:r>
        <w:rPr>
          <w:rFonts w:ascii="Segoe UI" w:hAnsi="Segoe UI" w:cs="Segoe UI"/>
          <w:color w:val="404040"/>
        </w:rPr>
        <w:t>：202</w:t>
      </w:r>
      <w:r>
        <w:rPr>
          <w:rFonts w:hint="eastAsia" w:ascii="Segoe UI" w:hAnsi="Segoe UI" w:cs="Segoe UI"/>
          <w:color w:val="404040"/>
          <w:lang w:val="en-US" w:eastAsia="zh-CN"/>
        </w:rPr>
        <w:t>6</w:t>
      </w:r>
      <w:r>
        <w:rPr>
          <w:rFonts w:ascii="Segoe UI" w:hAnsi="Segoe UI" w:cs="Segoe UI"/>
          <w:color w:val="404040"/>
        </w:rPr>
        <w:t>年</w:t>
      </w:r>
      <w:r>
        <w:rPr>
          <w:rFonts w:hint="eastAsia" w:ascii="Segoe UI" w:hAnsi="Segoe UI" w:cs="Segoe UI"/>
          <w:color w:val="404040"/>
          <w:lang w:val="en-US" w:eastAsia="zh-CN"/>
        </w:rPr>
        <w:t>6</w:t>
      </w:r>
      <w:r>
        <w:rPr>
          <w:rFonts w:ascii="Segoe UI" w:hAnsi="Segoe UI" w:cs="Segoe UI"/>
          <w:color w:val="404040"/>
        </w:rPr>
        <w:t>月</w:t>
      </w:r>
      <w:r>
        <w:rPr>
          <w:rFonts w:hint="eastAsia" w:ascii="Segoe UI" w:hAnsi="Segoe UI" w:cs="Segoe UI"/>
          <w:color w:val="404040"/>
          <w:lang w:val="en-US" w:eastAsia="zh-CN"/>
        </w:rPr>
        <w:t>27</w:t>
      </w:r>
      <w:r>
        <w:rPr>
          <w:rFonts w:ascii="Segoe UI" w:hAnsi="Segoe UI" w:cs="Segoe UI"/>
          <w:color w:val="404040"/>
        </w:rPr>
        <w:t>日</w:t>
      </w:r>
      <w:r>
        <w:rPr>
          <w:rFonts w:hint="eastAsia" w:ascii="Segoe UI" w:hAnsi="Segoe UI" w:cs="Segoe UI"/>
          <w:color w:val="404040"/>
          <w:lang w:eastAsia="zh-CN"/>
        </w:rPr>
        <w:t>（</w:t>
      </w:r>
      <w:r>
        <w:rPr>
          <w:rFonts w:hint="eastAsia" w:ascii="Segoe UI" w:hAnsi="Segoe UI" w:cs="Segoe UI"/>
          <w:color w:val="404040"/>
          <w:lang w:val="en-US" w:eastAsia="zh-CN"/>
        </w:rPr>
        <w:t>暂定）</w:t>
      </w:r>
    </w:p>
    <w:p w14:paraId="5D461530">
      <w:pPr>
        <w:pStyle w:val="14"/>
        <w:shd w:val="clear" w:color="auto" w:fill="FFFFFF"/>
        <w:spacing w:before="206" w:beforeAutospacing="0" w:after="206" w:afterAutospacing="0" w:line="429" w:lineRule="atLeast"/>
        <w:rPr>
          <w:rFonts w:ascii="Segoe UI" w:hAnsi="Segoe UI" w:cs="Segoe UI"/>
          <w:color w:val="404040"/>
        </w:rPr>
      </w:pPr>
      <w:r>
        <w:rPr>
          <w:rStyle w:val="8"/>
          <w:rFonts w:ascii="Segoe UI" w:hAnsi="Segoe UI" w:cs="Segoe UI"/>
          <w:color w:val="404040"/>
        </w:rPr>
        <w:t>六、投标文件要求</w:t>
      </w:r>
    </w:p>
    <w:p w14:paraId="64A7B7F7">
      <w:pPr>
        <w:pStyle w:val="14"/>
        <w:numPr>
          <w:ilvl w:val="0"/>
          <w:numId w:val="5"/>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企业营业执照、资质证书复印件（加盖公章）。</w:t>
      </w:r>
    </w:p>
    <w:p w14:paraId="11495D4B">
      <w:pPr>
        <w:pStyle w:val="14"/>
        <w:numPr>
          <w:ilvl w:val="0"/>
          <w:numId w:val="5"/>
        </w:numPr>
        <w:shd w:val="clear" w:color="auto" w:fill="FFFFFF"/>
        <w:spacing w:before="0" w:beforeAutospacing="0" w:after="0" w:afterAutospacing="0" w:line="429" w:lineRule="atLeast"/>
        <w:rPr>
          <w:rFonts w:ascii="Segoe UI" w:hAnsi="Segoe UI" w:cs="Segoe UI"/>
          <w:color w:val="404040"/>
        </w:rPr>
      </w:pPr>
      <w:r>
        <w:rPr>
          <w:rFonts w:hint="eastAsia" w:ascii="Segoe UI" w:hAnsi="Segoe UI" w:cs="Segoe UI"/>
          <w:color w:val="404040"/>
        </w:rPr>
        <w:t>法定代表人身份证、法人授权委托书</w:t>
      </w:r>
      <w:r>
        <w:rPr>
          <w:rFonts w:hint="eastAsia" w:ascii="Segoe UI" w:hAnsi="Segoe UI" w:cs="Segoe UI"/>
          <w:color w:val="404040"/>
          <w:lang w:val="en-US" w:eastAsia="zh-CN"/>
        </w:rPr>
        <w:t>复印件</w:t>
      </w:r>
      <w:r>
        <w:rPr>
          <w:rFonts w:hint="eastAsia" w:ascii="Segoe UI" w:hAnsi="Segoe UI" w:cs="Segoe UI"/>
          <w:color w:val="404040"/>
          <w:lang w:eastAsia="zh-CN"/>
        </w:rPr>
        <w:t>（</w:t>
      </w:r>
      <w:r>
        <w:rPr>
          <w:rFonts w:hint="eastAsia" w:ascii="Segoe UI" w:hAnsi="Segoe UI" w:cs="Segoe UI"/>
          <w:color w:val="404040"/>
          <w:lang w:val="en-US" w:eastAsia="zh-CN"/>
        </w:rPr>
        <w:t>加盖公章）</w:t>
      </w:r>
      <w:r>
        <w:rPr>
          <w:rFonts w:ascii="Segoe UI" w:hAnsi="Segoe UI" w:cs="Segoe UI"/>
          <w:color w:val="404040"/>
        </w:rPr>
        <w:t>。</w:t>
      </w:r>
    </w:p>
    <w:p w14:paraId="468CC290">
      <w:pPr>
        <w:pStyle w:val="14"/>
        <w:numPr>
          <w:ilvl w:val="0"/>
          <w:numId w:val="5"/>
        </w:numPr>
        <w:shd w:val="clear" w:color="auto" w:fill="FFFFFF"/>
        <w:spacing w:before="0" w:beforeAutospacing="0" w:after="0" w:afterAutospacing="0" w:line="429" w:lineRule="atLeast"/>
        <w:rPr>
          <w:rFonts w:ascii="Segoe UI" w:hAnsi="Segoe UI" w:cs="Segoe UI"/>
          <w:color w:val="404040"/>
        </w:rPr>
      </w:pPr>
      <w:r>
        <w:rPr>
          <w:rFonts w:hint="eastAsia" w:ascii="Segoe UI" w:hAnsi="Segoe UI" w:cs="Segoe UI"/>
          <w:color w:val="404040"/>
          <w:lang w:val="en-US" w:eastAsia="zh-CN"/>
        </w:rPr>
        <w:t>初步</w:t>
      </w:r>
      <w:r>
        <w:rPr>
          <w:rFonts w:ascii="Segoe UI" w:hAnsi="Segoe UI" w:cs="Segoe UI"/>
          <w:color w:val="404040"/>
        </w:rPr>
        <w:t>报价明细（分项报价：</w:t>
      </w:r>
      <w:r>
        <w:rPr>
          <w:rFonts w:hint="eastAsia" w:ascii="Segoe UI" w:hAnsi="Segoe UI" w:cs="Segoe UI"/>
          <w:color w:val="404040"/>
          <w:lang w:val="en-US" w:eastAsia="zh-CN"/>
        </w:rPr>
        <w:t>材料费、注塑费、包装运输费等，需加盖公章</w:t>
      </w:r>
      <w:r>
        <w:rPr>
          <w:rFonts w:ascii="Segoe UI" w:hAnsi="Segoe UI" w:cs="Segoe UI"/>
          <w:color w:val="404040"/>
        </w:rPr>
        <w:t>）。</w:t>
      </w:r>
    </w:p>
    <w:p w14:paraId="2110F09F">
      <w:pPr>
        <w:pStyle w:val="14"/>
        <w:numPr>
          <w:ilvl w:val="0"/>
          <w:numId w:val="5"/>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售后服务承诺</w:t>
      </w:r>
      <w:r>
        <w:rPr>
          <w:rFonts w:hint="eastAsia" w:ascii="Segoe UI" w:hAnsi="Segoe UI" w:cs="Segoe UI"/>
          <w:color w:val="404040"/>
          <w:lang w:eastAsia="zh-CN"/>
        </w:rPr>
        <w:t>（</w:t>
      </w:r>
      <w:r>
        <w:rPr>
          <w:rFonts w:hint="eastAsia" w:ascii="Segoe UI" w:hAnsi="Segoe UI" w:cs="Segoe UI"/>
          <w:color w:val="404040"/>
          <w:lang w:val="en-US" w:eastAsia="zh-CN"/>
        </w:rPr>
        <w:t>加盖公章）</w:t>
      </w:r>
      <w:r>
        <w:rPr>
          <w:rFonts w:ascii="Segoe UI" w:hAnsi="Segoe UI" w:cs="Segoe UI"/>
          <w:color w:val="404040"/>
        </w:rPr>
        <w:t>。</w:t>
      </w:r>
    </w:p>
    <w:p w14:paraId="24485428">
      <w:pPr>
        <w:pStyle w:val="14"/>
        <w:numPr>
          <w:ilvl w:val="0"/>
          <w:numId w:val="5"/>
        </w:numPr>
        <w:shd w:val="clear" w:color="auto" w:fill="FFFFFF"/>
        <w:spacing w:before="0" w:beforeAutospacing="0" w:after="0" w:afterAutospacing="0" w:line="429" w:lineRule="atLeast"/>
        <w:rPr>
          <w:rFonts w:ascii="Segoe UI" w:hAnsi="Segoe UI" w:cs="Segoe UI"/>
          <w:color w:val="404040"/>
        </w:rPr>
      </w:pPr>
      <w:r>
        <w:rPr>
          <w:rFonts w:hint="eastAsia" w:ascii="Segoe UI" w:hAnsi="Segoe UI" w:cs="Segoe UI"/>
          <w:color w:val="404040"/>
        </w:rPr>
        <w:t>近2年同类注塑供货业绩合同复印件</w:t>
      </w:r>
      <w:r>
        <w:rPr>
          <w:rFonts w:hint="eastAsia" w:ascii="Segoe UI" w:hAnsi="Segoe UI" w:cs="Segoe UI"/>
          <w:color w:val="404040"/>
          <w:lang w:eastAsia="zh-CN"/>
        </w:rPr>
        <w:t>。</w:t>
      </w:r>
    </w:p>
    <w:p w14:paraId="21EBC33A">
      <w:pPr>
        <w:pStyle w:val="14"/>
        <w:shd w:val="clear" w:color="auto" w:fill="FFFFFF"/>
        <w:spacing w:before="206" w:beforeAutospacing="0" w:after="206" w:afterAutospacing="0" w:line="429" w:lineRule="atLeast"/>
        <w:rPr>
          <w:rFonts w:ascii="Segoe UI" w:hAnsi="Segoe UI" w:cs="Segoe UI"/>
          <w:color w:val="404040"/>
        </w:rPr>
      </w:pPr>
      <w:r>
        <w:rPr>
          <w:rStyle w:val="8"/>
          <w:rFonts w:ascii="Segoe UI" w:hAnsi="Segoe UI" w:cs="Segoe UI"/>
          <w:color w:val="404040"/>
        </w:rPr>
        <w:t>七、评标标准</w:t>
      </w:r>
    </w:p>
    <w:p w14:paraId="6CAD5C23">
      <w:pPr>
        <w:pStyle w:val="14"/>
        <w:numPr>
          <w:ilvl w:val="0"/>
          <w:numId w:val="6"/>
        </w:numPr>
        <w:shd w:val="clear" w:color="auto" w:fill="FFFFFF"/>
        <w:spacing w:before="0" w:beforeAutospacing="0" w:after="0" w:afterAutospacing="0" w:line="429" w:lineRule="atLeast"/>
        <w:rPr>
          <w:rFonts w:ascii="Segoe UI" w:hAnsi="Segoe UI" w:cs="Segoe UI"/>
          <w:color w:val="404040"/>
        </w:rPr>
      </w:pPr>
      <w:r>
        <w:rPr>
          <w:rFonts w:hint="eastAsia" w:ascii="Segoe UI" w:hAnsi="Segoe UI" w:cs="Segoe UI"/>
          <w:color w:val="404040"/>
          <w:lang w:val="en-US" w:eastAsia="zh-CN"/>
        </w:rPr>
        <w:t>报价合理性</w:t>
      </w:r>
      <w:r>
        <w:rPr>
          <w:rFonts w:ascii="Segoe UI" w:hAnsi="Segoe UI" w:cs="Segoe UI"/>
          <w:color w:val="404040"/>
        </w:rPr>
        <w:t>（40%）</w:t>
      </w:r>
    </w:p>
    <w:p w14:paraId="51B4A346">
      <w:pPr>
        <w:pStyle w:val="14"/>
        <w:numPr>
          <w:ilvl w:val="0"/>
          <w:numId w:val="6"/>
        </w:numPr>
        <w:shd w:val="clear" w:color="auto" w:fill="FFFFFF"/>
        <w:spacing w:before="0" w:beforeAutospacing="0" w:after="0" w:afterAutospacing="0" w:line="429" w:lineRule="atLeast"/>
        <w:rPr>
          <w:rFonts w:ascii="Segoe UI" w:hAnsi="Segoe UI" w:cs="Segoe UI"/>
          <w:color w:val="404040"/>
        </w:rPr>
      </w:pPr>
      <w:r>
        <w:rPr>
          <w:rFonts w:hint="eastAsia" w:ascii="Segoe UI" w:hAnsi="Segoe UI" w:cs="Segoe UI"/>
          <w:color w:val="404040"/>
          <w:lang w:val="en-US" w:eastAsia="zh-CN"/>
        </w:rPr>
        <w:t>企业资质、产能</w:t>
      </w:r>
      <w:r>
        <w:rPr>
          <w:rFonts w:ascii="Segoe UI" w:hAnsi="Segoe UI" w:cs="Segoe UI"/>
          <w:color w:val="404040"/>
        </w:rPr>
        <w:t>（</w:t>
      </w:r>
      <w:r>
        <w:rPr>
          <w:rFonts w:hint="eastAsia" w:ascii="Segoe UI" w:hAnsi="Segoe UI" w:cs="Segoe UI"/>
          <w:color w:val="404040"/>
          <w:lang w:val="en-US" w:eastAsia="zh-CN"/>
        </w:rPr>
        <w:t>25</w:t>
      </w:r>
      <w:r>
        <w:rPr>
          <w:rFonts w:ascii="Segoe UI" w:hAnsi="Segoe UI" w:cs="Segoe UI"/>
          <w:color w:val="404040"/>
        </w:rPr>
        <w:t>%）</w:t>
      </w:r>
    </w:p>
    <w:p w14:paraId="19E89850">
      <w:pPr>
        <w:pStyle w:val="14"/>
        <w:numPr>
          <w:ilvl w:val="0"/>
          <w:numId w:val="6"/>
        </w:numPr>
        <w:shd w:val="clear" w:color="auto" w:fill="FFFFFF"/>
        <w:spacing w:before="0" w:beforeAutospacing="0" w:after="0" w:afterAutospacing="0" w:line="429" w:lineRule="atLeast"/>
        <w:rPr>
          <w:rFonts w:ascii="Segoe UI" w:hAnsi="Segoe UI" w:cs="Segoe UI"/>
          <w:color w:val="404040"/>
        </w:rPr>
      </w:pPr>
      <w:r>
        <w:rPr>
          <w:rFonts w:hint="eastAsia" w:ascii="Segoe UI" w:hAnsi="Segoe UI" w:cs="Segoe UI"/>
          <w:color w:val="404040"/>
          <w:lang w:val="en-US" w:eastAsia="zh-CN"/>
        </w:rPr>
        <w:t>过往业绩</w:t>
      </w:r>
      <w:r>
        <w:rPr>
          <w:rFonts w:ascii="Segoe UI" w:hAnsi="Segoe UI" w:cs="Segoe UI"/>
          <w:color w:val="404040"/>
        </w:rPr>
        <w:t>（</w:t>
      </w:r>
      <w:r>
        <w:rPr>
          <w:rFonts w:hint="eastAsia" w:ascii="Segoe UI" w:hAnsi="Segoe UI" w:cs="Segoe UI"/>
          <w:color w:val="404040"/>
          <w:lang w:val="en-US" w:eastAsia="zh-CN"/>
        </w:rPr>
        <w:t>15</w:t>
      </w:r>
      <w:r>
        <w:rPr>
          <w:rFonts w:ascii="Segoe UI" w:hAnsi="Segoe UI" w:cs="Segoe UI"/>
          <w:color w:val="404040"/>
        </w:rPr>
        <w:t>%）</w:t>
      </w:r>
    </w:p>
    <w:p w14:paraId="0B27ED6A">
      <w:pPr>
        <w:pStyle w:val="14"/>
        <w:numPr>
          <w:ilvl w:val="0"/>
          <w:numId w:val="6"/>
        </w:numPr>
        <w:shd w:val="clear" w:color="auto" w:fill="FFFFFF"/>
        <w:spacing w:before="0" w:beforeAutospacing="0" w:after="0" w:afterAutospacing="0" w:line="429" w:lineRule="atLeast"/>
        <w:rPr>
          <w:rFonts w:ascii="Segoe UI" w:hAnsi="Segoe UI" w:cs="Segoe UI"/>
          <w:color w:val="404040"/>
        </w:rPr>
      </w:pPr>
      <w:r>
        <w:rPr>
          <w:rFonts w:hint="eastAsia" w:ascii="Segoe UI" w:hAnsi="Segoe UI" w:cs="Segoe UI"/>
          <w:color w:val="404040"/>
          <w:lang w:val="en-US" w:eastAsia="zh-CN"/>
        </w:rPr>
        <w:t>质量方案及交付</w:t>
      </w:r>
      <w:r>
        <w:rPr>
          <w:rFonts w:ascii="Segoe UI" w:hAnsi="Segoe UI" w:cs="Segoe UI"/>
          <w:color w:val="404040"/>
        </w:rPr>
        <w:t>（</w:t>
      </w:r>
      <w:r>
        <w:rPr>
          <w:rFonts w:hint="eastAsia" w:ascii="Segoe UI" w:hAnsi="Segoe UI" w:cs="Segoe UI"/>
          <w:color w:val="404040"/>
          <w:lang w:val="en-US" w:eastAsia="zh-CN"/>
        </w:rPr>
        <w:t>12</w:t>
      </w:r>
      <w:r>
        <w:rPr>
          <w:rFonts w:ascii="Segoe UI" w:hAnsi="Segoe UI" w:cs="Segoe UI"/>
          <w:color w:val="404040"/>
        </w:rPr>
        <w:t>%）</w:t>
      </w:r>
    </w:p>
    <w:p w14:paraId="5D2B022C">
      <w:pPr>
        <w:pStyle w:val="14"/>
        <w:numPr>
          <w:ilvl w:val="0"/>
          <w:numId w:val="6"/>
        </w:numPr>
        <w:shd w:val="clear" w:color="auto" w:fill="FFFFFF"/>
        <w:spacing w:before="0" w:beforeAutospacing="0" w:after="0" w:afterAutospacing="0" w:line="429" w:lineRule="atLeast"/>
        <w:rPr>
          <w:rFonts w:ascii="Segoe UI" w:hAnsi="Segoe UI" w:cs="Segoe UI"/>
          <w:color w:val="404040"/>
        </w:rPr>
      </w:pPr>
      <w:r>
        <w:rPr>
          <w:rFonts w:hint="eastAsia" w:ascii="Segoe UI" w:hAnsi="Segoe UI" w:cs="Segoe UI"/>
          <w:color w:val="404040"/>
          <w:lang w:val="en-US" w:eastAsia="zh-CN"/>
        </w:rPr>
        <w:t>售后服务及合作方案（8%）</w:t>
      </w:r>
    </w:p>
    <w:p w14:paraId="15CB9F67">
      <w:pPr>
        <w:pStyle w:val="14"/>
        <w:shd w:val="clear" w:color="auto" w:fill="FFFFFF"/>
        <w:spacing w:before="206" w:beforeAutospacing="0" w:after="206" w:afterAutospacing="0" w:line="429" w:lineRule="atLeast"/>
        <w:rPr>
          <w:rFonts w:ascii="Segoe UI" w:hAnsi="Segoe UI" w:cs="Segoe UI"/>
          <w:color w:val="404040"/>
        </w:rPr>
      </w:pPr>
      <w:r>
        <w:rPr>
          <w:rStyle w:val="8"/>
          <w:rFonts w:ascii="Segoe UI" w:hAnsi="Segoe UI" w:cs="Segoe UI"/>
          <w:color w:val="404040"/>
        </w:rPr>
        <w:t>八、其他说明</w:t>
      </w:r>
    </w:p>
    <w:p w14:paraId="6940E24A">
      <w:pPr>
        <w:pStyle w:val="14"/>
        <w:numPr>
          <w:ilvl w:val="0"/>
          <w:numId w:val="7"/>
        </w:numPr>
        <w:shd w:val="clear" w:color="auto" w:fill="FFFFFF"/>
        <w:spacing w:before="0" w:beforeAutospacing="0" w:after="0" w:afterAutospacing="0" w:line="429" w:lineRule="atLeast"/>
        <w:rPr>
          <w:rFonts w:ascii="Segoe UI" w:hAnsi="Segoe UI" w:cs="Segoe UI"/>
          <w:color w:val="404040"/>
        </w:rPr>
      </w:pPr>
      <w:r>
        <w:rPr>
          <w:rFonts w:hint="eastAsia" w:ascii="Segoe UI" w:hAnsi="Segoe UI" w:cs="Segoe UI"/>
          <w:color w:val="404040"/>
        </w:rPr>
        <w:t>价格机制：投标报价为含税、含运费、含模具</w:t>
      </w:r>
      <w:r>
        <w:rPr>
          <w:rFonts w:hint="eastAsia" w:ascii="Segoe UI" w:hAnsi="Segoe UI" w:cs="Segoe UI"/>
          <w:color w:val="404040"/>
          <w:lang w:val="en-US" w:eastAsia="zh-CN"/>
        </w:rPr>
        <w:t>护理</w:t>
      </w:r>
      <w:r>
        <w:rPr>
          <w:rFonts w:hint="eastAsia" w:ascii="Segoe UI" w:hAnsi="Segoe UI" w:cs="Segoe UI"/>
          <w:color w:val="404040"/>
        </w:rPr>
        <w:t>全包价，原材料市场波动幅度超±1</w:t>
      </w:r>
      <w:r>
        <w:rPr>
          <w:rFonts w:hint="eastAsia" w:ascii="Segoe UI" w:hAnsi="Segoe UI" w:cs="Segoe UI"/>
          <w:color w:val="404040"/>
          <w:lang w:val="en-US" w:eastAsia="zh-CN"/>
        </w:rPr>
        <w:t>0</w:t>
      </w:r>
      <w:r>
        <w:rPr>
          <w:rFonts w:hint="eastAsia" w:ascii="Segoe UI" w:hAnsi="Segoe UI" w:cs="Segoe UI"/>
          <w:color w:val="404040"/>
        </w:rPr>
        <w:t>%，双方协商调价；</w:t>
      </w:r>
    </w:p>
    <w:p w14:paraId="3FAEE61E">
      <w:pPr>
        <w:pStyle w:val="14"/>
        <w:numPr>
          <w:ilvl w:val="0"/>
          <w:numId w:val="7"/>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招标方有权取消或调整招标流程。</w:t>
      </w:r>
    </w:p>
    <w:p w14:paraId="33BEF37A">
      <w:pPr>
        <w:pStyle w:val="14"/>
        <w:numPr>
          <w:ilvl w:val="0"/>
          <w:numId w:val="7"/>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未中标单位不获补偿。</w:t>
      </w:r>
    </w:p>
    <w:p w14:paraId="3F8F5C59">
      <w:pPr>
        <w:pStyle w:val="14"/>
        <w:numPr>
          <w:ilvl w:val="0"/>
          <w:numId w:val="7"/>
        </w:numPr>
        <w:shd w:val="clear" w:color="auto" w:fill="FFFFFF"/>
        <w:spacing w:before="0" w:beforeAutospacing="0" w:after="0" w:afterAutospacing="0" w:line="429" w:lineRule="atLeast"/>
        <w:rPr>
          <w:rFonts w:ascii="Segoe UI" w:hAnsi="Segoe UI" w:cs="Segoe UI"/>
          <w:color w:val="404040"/>
        </w:rPr>
      </w:pPr>
      <w:r>
        <w:rPr>
          <w:rFonts w:ascii="Segoe UI" w:hAnsi="Segoe UI" w:cs="Segoe UI"/>
          <w:color w:val="404040"/>
        </w:rPr>
        <w:t>模具</w:t>
      </w:r>
      <w:r>
        <w:rPr>
          <w:rFonts w:hint="eastAsia" w:ascii="Segoe UI" w:hAnsi="Segoe UI" w:cs="Segoe UI"/>
          <w:color w:val="404040"/>
          <w:lang w:val="en-US" w:eastAsia="zh-CN"/>
        </w:rPr>
        <w:t>由招标方提供，</w:t>
      </w:r>
      <w:r>
        <w:rPr>
          <w:rFonts w:ascii="Segoe UI" w:hAnsi="Segoe UI" w:cs="Segoe UI"/>
          <w:color w:val="404040"/>
        </w:rPr>
        <w:t>知识产权归招标方所有。</w:t>
      </w:r>
    </w:p>
    <w:p w14:paraId="79D691AE">
      <w:pPr>
        <w:pStyle w:val="14"/>
        <w:shd w:val="clear" w:color="auto" w:fill="FFFFFF"/>
        <w:spacing w:before="206" w:beforeAutospacing="0" w:after="206" w:afterAutospacing="0" w:line="429" w:lineRule="atLeast"/>
        <w:rPr>
          <w:rFonts w:ascii="Segoe UI" w:hAnsi="Segoe UI" w:cs="Segoe UI"/>
          <w:color w:val="404040"/>
        </w:rPr>
      </w:pPr>
      <w:r>
        <w:rPr>
          <w:rStyle w:val="8"/>
          <w:rFonts w:ascii="Segoe UI" w:hAnsi="Segoe UI" w:cs="Segoe UI"/>
          <w:color w:val="404040"/>
        </w:rPr>
        <w:t>九、联系方式</w:t>
      </w:r>
      <w:r>
        <w:rPr>
          <w:rFonts w:ascii="Segoe UI" w:hAnsi="Segoe UI" w:cs="Segoe UI"/>
          <w:color w:val="404040"/>
        </w:rPr>
        <w:br w:type="textWrapping"/>
      </w:r>
      <w:r>
        <w:rPr>
          <w:rFonts w:ascii="Segoe UI" w:hAnsi="Segoe UI" w:cs="Segoe UI"/>
          <w:color w:val="404040"/>
        </w:rPr>
        <w:t>请将投标文件邮寄或发送至上述地址/邮箱，注明“</w:t>
      </w:r>
      <w:r>
        <w:rPr>
          <w:rFonts w:hint="eastAsia" w:ascii="Segoe UI" w:hAnsi="Segoe UI" w:cs="Segoe UI"/>
          <w:color w:val="404040"/>
          <w:lang w:val="en-US" w:eastAsia="zh-CN"/>
        </w:rPr>
        <w:t>荣事达</w:t>
      </w:r>
      <w:r>
        <w:rPr>
          <w:rFonts w:ascii="Segoe UI" w:hAnsi="Segoe UI" w:cs="Segoe UI"/>
          <w:color w:val="404040"/>
        </w:rPr>
        <w:t>注塑件</w:t>
      </w:r>
      <w:r>
        <w:rPr>
          <w:rFonts w:hint="eastAsia" w:ascii="Segoe UI" w:hAnsi="Segoe UI" w:cs="Segoe UI"/>
          <w:color w:val="404040"/>
          <w:lang w:val="en-US" w:eastAsia="zh-CN"/>
        </w:rPr>
        <w:t>制件供应商</w:t>
      </w:r>
      <w:r>
        <w:rPr>
          <w:rFonts w:ascii="Segoe UI" w:hAnsi="Segoe UI" w:cs="Segoe UI"/>
          <w:color w:val="404040"/>
        </w:rPr>
        <w:t>投标”。</w:t>
      </w:r>
    </w:p>
    <w:p w14:paraId="52DDE34F">
      <w:pPr>
        <w:pStyle w:val="4"/>
        <w:spacing w:after="150" w:line="420" w:lineRule="atLeast"/>
        <w:jc w:val="both"/>
        <w:rPr>
          <w:rFonts w:cs="Helvetica"/>
          <w:b/>
          <w:bCs/>
          <w:color w:val="595757"/>
        </w:rPr>
      </w:pPr>
      <w:r>
        <w:rPr>
          <w:rFonts w:hint="eastAsia" w:cs="Helvetica"/>
          <w:b/>
          <w:bCs/>
          <w:color w:val="595757"/>
        </w:rPr>
        <w:t>十、廉正举报邮箱</w:t>
      </w:r>
    </w:p>
    <w:p w14:paraId="64F344D1">
      <w:pPr>
        <w:pStyle w:val="4"/>
        <w:spacing w:after="150" w:line="420" w:lineRule="atLeast"/>
        <w:jc w:val="both"/>
        <w:rPr>
          <w:rFonts w:cs="Helvetica"/>
        </w:rPr>
      </w:pPr>
      <w:r>
        <w:rPr>
          <w:rFonts w:hint="eastAsia" w:cs="Helvetica"/>
          <w:color w:val="333333"/>
          <w:lang w:eastAsia="zh-Hans"/>
        </w:rPr>
        <w:t>廉正举报</w:t>
      </w:r>
      <w:r>
        <w:rPr>
          <w:rFonts w:hint="eastAsia" w:cs="Helvetica"/>
          <w:color w:val="595757"/>
        </w:rPr>
        <w:t>邮箱：</w:t>
      </w:r>
      <w:r>
        <w:rPr>
          <w:rFonts w:cs="Helvetica"/>
          <w:color w:val="595757"/>
        </w:rPr>
        <w:br w:type="textWrapping"/>
      </w:r>
      <w:r>
        <w:rPr>
          <w:rFonts w:hint="eastAsia" w:cs="Helvetica"/>
          <w:color w:val="595757"/>
        </w:rPr>
        <w:t>1、</w:t>
      </w:r>
      <w:r>
        <w:rPr>
          <w:rFonts w:cs="Helvetica"/>
        </w:rPr>
        <w:t>zhangrongzhong@rsdgroup.com.cn</w:t>
      </w:r>
    </w:p>
    <w:p w14:paraId="30A27FE9">
      <w:pPr>
        <w:pStyle w:val="4"/>
        <w:spacing w:after="150" w:line="420" w:lineRule="atLeast"/>
        <w:jc w:val="both"/>
        <w:rPr>
          <w:rFonts w:cs="Helvetica"/>
          <w:color w:val="595757"/>
        </w:rPr>
      </w:pPr>
      <w:r>
        <w:rPr>
          <w:rFonts w:hint="eastAsia"/>
        </w:rPr>
        <w:t>2、</w:t>
      </w:r>
      <w:r>
        <w:rPr>
          <w:color w:val="595757"/>
        </w:rPr>
        <w:t>chenguishan@rsdgroup.com.cn</w:t>
      </w:r>
    </w:p>
    <w:p w14:paraId="5BD7F418">
      <w:pPr>
        <w:pStyle w:val="4"/>
        <w:spacing w:after="150" w:line="420" w:lineRule="atLeast"/>
        <w:jc w:val="both"/>
        <w:rPr>
          <w:rFonts w:cs="Helvetica"/>
          <w:color w:val="595757"/>
        </w:rPr>
      </w:pPr>
      <w:r>
        <w:rPr>
          <w:rFonts w:hint="eastAsia" w:cs="Helvetica"/>
          <w:color w:val="595757"/>
        </w:rPr>
        <w:t xml:space="preserve">                                      安徽荣事达智能家电家居有限公司</w:t>
      </w:r>
    </w:p>
    <w:p w14:paraId="12779461">
      <w:pPr>
        <w:pStyle w:val="4"/>
        <w:spacing w:after="150" w:line="420" w:lineRule="atLeast"/>
        <w:jc w:val="both"/>
        <w:rPr>
          <w:rFonts w:ascii="等线" w:hAnsi="等线" w:cs="Helvetica"/>
          <w:color w:val="333333"/>
          <w:sz w:val="21"/>
          <w:szCs w:val="21"/>
        </w:rPr>
      </w:pPr>
      <w:r>
        <w:rPr>
          <w:rFonts w:hint="eastAsia" w:cs="Helvetica"/>
          <w:color w:val="595757"/>
        </w:rPr>
        <w:t xml:space="preserve">                                       二〇二</w:t>
      </w:r>
      <w:r>
        <w:rPr>
          <w:rFonts w:hint="eastAsia" w:cs="Helvetica"/>
          <w:color w:val="595757"/>
          <w:lang w:val="en-US" w:eastAsia="zh-CN"/>
        </w:rPr>
        <w:t>六</w:t>
      </w:r>
      <w:r>
        <w:rPr>
          <w:rFonts w:hint="eastAsia" w:cs="Helvetica"/>
          <w:color w:val="595757"/>
        </w:rPr>
        <w:t>年</w:t>
      </w:r>
      <w:r>
        <w:rPr>
          <w:rFonts w:hint="eastAsia" w:cs="Helvetica"/>
          <w:color w:val="595757"/>
          <w:lang w:val="en-US" w:eastAsia="zh-CN"/>
        </w:rPr>
        <w:t>六</w:t>
      </w:r>
      <w:r>
        <w:rPr>
          <w:rFonts w:hint="eastAsia" w:cs="Helvetica"/>
          <w:color w:val="595757"/>
        </w:rPr>
        <w:t>月</w:t>
      </w:r>
      <w:r>
        <w:rPr>
          <w:rFonts w:hint="eastAsia" w:cs="Helvetica"/>
          <w:color w:val="595757"/>
          <w:lang w:val="en-US" w:eastAsia="zh-CN"/>
        </w:rPr>
        <w:t>十八</w:t>
      </w:r>
      <w:r>
        <w:rPr>
          <w:rFonts w:hint="eastAsia" w:cs="Helvetica"/>
          <w:color w:val="595757"/>
        </w:rPr>
        <w:t>日</w:t>
      </w:r>
    </w:p>
    <w:p w14:paraId="50D47428">
      <w:pPr>
        <w:widowControl/>
        <w:shd w:val="clear" w:color="auto" w:fill="FFFFFF"/>
        <w:spacing w:after="150" w:line="480" w:lineRule="atLeast"/>
        <w:jc w:val="left"/>
        <w:rPr>
          <w:rFonts w:ascii="Helvetica" w:hAnsi="Helvetica" w:eastAsia="宋体" w:cs="Helvetica"/>
          <w:color w:val="595757"/>
          <w:kern w:val="0"/>
          <w:sz w:val="27"/>
          <w:szCs w:val="27"/>
        </w:rPr>
      </w:pPr>
    </w:p>
    <w:p w14:paraId="57DBB30C">
      <w:pPr>
        <w:widowControl/>
        <w:shd w:val="clear" w:color="auto" w:fill="FFFFFF"/>
        <w:spacing w:after="150" w:line="480" w:lineRule="atLeast"/>
        <w:jc w:val="left"/>
        <w:rPr>
          <w:rFonts w:ascii="Helvetica" w:hAnsi="Helvetica" w:eastAsia="宋体" w:cs="Helvetica"/>
          <w:color w:val="595757"/>
          <w:kern w:val="0"/>
          <w:sz w:val="27"/>
          <w:szCs w:val="27"/>
        </w:rPr>
      </w:pPr>
    </w:p>
    <w:p w14:paraId="56B45A94">
      <w:pPr>
        <w:widowControl/>
        <w:shd w:val="clear" w:color="auto" w:fill="FFFFFF"/>
        <w:spacing w:after="150" w:line="480" w:lineRule="atLeast"/>
        <w:jc w:val="left"/>
        <w:rPr>
          <w:rFonts w:ascii="Helvetica" w:hAnsi="Helvetica" w:eastAsia="宋体" w:cs="Helvetica"/>
          <w:color w:val="595757"/>
          <w:kern w:val="0"/>
          <w:sz w:val="27"/>
          <w:szCs w:val="27"/>
        </w:rPr>
      </w:pPr>
    </w:p>
    <w:p w14:paraId="0C7DE3C2">
      <w:pPr>
        <w:widowControl/>
        <w:shd w:val="clear" w:color="auto" w:fill="FFFFFF"/>
        <w:spacing w:after="150" w:line="480" w:lineRule="atLeast"/>
        <w:jc w:val="left"/>
        <w:rPr>
          <w:rFonts w:ascii="Helvetica" w:hAnsi="Helvetica" w:eastAsia="宋体" w:cs="Helvetica"/>
          <w:color w:val="595757"/>
          <w:kern w:val="0"/>
          <w:sz w:val="27"/>
          <w:szCs w:val="27"/>
        </w:rPr>
      </w:pPr>
    </w:p>
    <w:p w14:paraId="4760C174">
      <w:pPr>
        <w:widowControl/>
        <w:shd w:val="clear" w:color="auto" w:fill="FFFFFF"/>
        <w:spacing w:after="150" w:line="480" w:lineRule="atLeast"/>
        <w:jc w:val="left"/>
        <w:rPr>
          <w:rFonts w:ascii="Helvetica" w:hAnsi="Helvetica" w:eastAsia="宋体" w:cs="Helvetica"/>
          <w:color w:val="595757"/>
          <w:kern w:val="0"/>
          <w:sz w:val="27"/>
          <w:szCs w:val="27"/>
        </w:rPr>
      </w:pPr>
    </w:p>
    <w:p w14:paraId="69BDAE5B">
      <w:pPr>
        <w:widowControl/>
        <w:shd w:val="clear" w:color="auto" w:fill="FFFFFF"/>
        <w:spacing w:after="150" w:line="480" w:lineRule="atLeast"/>
        <w:jc w:val="left"/>
        <w:rPr>
          <w:rFonts w:ascii="Helvetica" w:hAnsi="Helvetica" w:eastAsia="宋体" w:cs="Helvetica"/>
          <w:color w:val="595757"/>
          <w:kern w:val="0"/>
          <w:sz w:val="27"/>
          <w:szCs w:val="27"/>
        </w:rPr>
      </w:pPr>
    </w:p>
    <w:p w14:paraId="1B84A285">
      <w:pPr>
        <w:widowControl/>
        <w:shd w:val="clear" w:color="auto" w:fill="FFFFFF"/>
        <w:spacing w:after="150" w:line="480" w:lineRule="atLeast"/>
        <w:jc w:val="left"/>
        <w:rPr>
          <w:rFonts w:ascii="Helvetica" w:hAnsi="Helvetica" w:eastAsia="宋体" w:cs="Helvetica"/>
          <w:color w:val="595757"/>
          <w:kern w:val="0"/>
          <w:sz w:val="27"/>
          <w:szCs w:val="27"/>
        </w:rPr>
      </w:pPr>
    </w:p>
    <w:p w14:paraId="1E262CA6">
      <w:pPr>
        <w:widowControl/>
        <w:shd w:val="clear" w:color="auto" w:fill="FFFFFF"/>
        <w:spacing w:after="150" w:line="480" w:lineRule="atLeast"/>
        <w:jc w:val="left"/>
        <w:rPr>
          <w:rFonts w:ascii="Helvetica" w:hAnsi="Helvetica" w:eastAsia="宋体" w:cs="Helvetica"/>
          <w:color w:val="595757"/>
          <w:kern w:val="0"/>
          <w:sz w:val="27"/>
          <w:szCs w:val="27"/>
        </w:rPr>
      </w:pPr>
    </w:p>
    <w:p w14:paraId="3CE93CDE">
      <w:pPr>
        <w:widowControl/>
        <w:shd w:val="clear" w:color="auto" w:fill="FFFFFF"/>
        <w:spacing w:after="150" w:line="480" w:lineRule="atLeast"/>
        <w:jc w:val="left"/>
        <w:rPr>
          <w:rFonts w:ascii="Helvetica" w:hAnsi="Helvetica" w:eastAsia="宋体" w:cs="Helvetica"/>
          <w:color w:val="595757"/>
          <w:kern w:val="0"/>
          <w:sz w:val="27"/>
          <w:szCs w:val="27"/>
        </w:rPr>
      </w:pPr>
    </w:p>
    <w:p w14:paraId="1BE5ED67">
      <w:pPr>
        <w:widowControl/>
        <w:shd w:val="clear" w:color="auto" w:fill="FFFFFF"/>
        <w:spacing w:after="150" w:line="480" w:lineRule="atLeast"/>
        <w:jc w:val="left"/>
        <w:rPr>
          <w:rFonts w:ascii="Helvetica" w:hAnsi="Helvetica" w:eastAsia="宋体" w:cs="Helvetica"/>
          <w:color w:val="595757"/>
          <w:kern w:val="0"/>
          <w:sz w:val="27"/>
          <w:szCs w:val="27"/>
        </w:rPr>
      </w:pPr>
    </w:p>
    <w:p w14:paraId="1F5A8AAE">
      <w:pPr>
        <w:widowControl/>
        <w:shd w:val="clear" w:color="auto" w:fill="FFFFFF"/>
        <w:spacing w:after="150" w:line="480" w:lineRule="atLeast"/>
        <w:jc w:val="left"/>
        <w:rPr>
          <w:rFonts w:ascii="Helvetica" w:hAnsi="Helvetica" w:eastAsia="宋体" w:cs="Helvetica"/>
          <w:color w:val="595757"/>
          <w:kern w:val="0"/>
          <w:sz w:val="27"/>
          <w:szCs w:val="27"/>
        </w:rPr>
      </w:pPr>
    </w:p>
    <w:p w14:paraId="28203C83">
      <w:pPr>
        <w:widowControl/>
        <w:shd w:val="clear" w:color="auto" w:fill="FFFFFF"/>
        <w:spacing w:after="150" w:line="480" w:lineRule="atLeast"/>
        <w:jc w:val="left"/>
        <w:rPr>
          <w:rFonts w:ascii="Helvetica" w:hAnsi="Helvetica" w:eastAsia="宋体" w:cs="Helvetica"/>
          <w:color w:val="595757"/>
          <w:kern w:val="0"/>
          <w:sz w:val="27"/>
          <w:szCs w:val="27"/>
        </w:rPr>
      </w:pPr>
    </w:p>
    <w:p w14:paraId="65FED949">
      <w:pPr>
        <w:widowControl/>
        <w:shd w:val="clear" w:color="auto" w:fill="FFFFFF"/>
        <w:spacing w:after="150" w:line="480" w:lineRule="atLeast"/>
        <w:jc w:val="left"/>
        <w:rPr>
          <w:rFonts w:ascii="宋体" w:hAnsi="宋体" w:eastAsia="宋体" w:cs="Helvetica"/>
          <w:color w:val="595757"/>
          <w:kern w:val="0"/>
          <w:sz w:val="24"/>
          <w:szCs w:val="24"/>
        </w:rPr>
      </w:pPr>
      <w:r>
        <w:rPr>
          <w:rFonts w:hint="eastAsia" w:ascii="Helvetica" w:hAnsi="Helvetica" w:eastAsia="宋体" w:cs="Helvetica"/>
          <w:color w:val="595757"/>
          <w:kern w:val="0"/>
          <w:sz w:val="27"/>
          <w:szCs w:val="27"/>
        </w:rPr>
        <w:t>附件1、</w:t>
      </w:r>
      <w:r>
        <w:rPr>
          <w:rFonts w:hint="eastAsia" w:ascii="宋体" w:hAnsi="宋体" w:eastAsia="宋体" w:cs="Helvetica"/>
          <w:color w:val="595757"/>
          <w:kern w:val="0"/>
          <w:sz w:val="24"/>
          <w:szCs w:val="24"/>
        </w:rPr>
        <w:t>竞标单位授权书</w:t>
      </w:r>
    </w:p>
    <w:p w14:paraId="4BC90861">
      <w:pPr>
        <w:widowControl/>
        <w:shd w:val="clear" w:color="auto" w:fill="FFFFFF"/>
        <w:spacing w:after="150" w:line="480" w:lineRule="atLeast"/>
        <w:rPr>
          <w:rFonts w:ascii="宋体" w:hAnsi="宋体" w:eastAsia="宋体" w:cs="Helvetica"/>
          <w:b/>
          <w:bCs/>
          <w:color w:val="595757"/>
          <w:kern w:val="0"/>
          <w:sz w:val="32"/>
          <w:szCs w:val="32"/>
        </w:rPr>
      </w:pPr>
    </w:p>
    <w:p w14:paraId="2665B8AF">
      <w:pPr>
        <w:widowControl/>
        <w:shd w:val="clear" w:color="auto" w:fill="FFFFFF"/>
        <w:spacing w:after="150"/>
        <w:jc w:val="center"/>
        <w:rPr>
          <w:rFonts w:ascii="宋体" w:hAnsi="宋体" w:eastAsia="宋体" w:cs="Helvetica"/>
          <w:b/>
          <w:bCs/>
          <w:color w:val="595757"/>
          <w:kern w:val="0"/>
          <w:sz w:val="32"/>
          <w:szCs w:val="32"/>
        </w:rPr>
      </w:pPr>
      <w:r>
        <w:rPr>
          <w:rFonts w:hint="eastAsia" w:ascii="宋体" w:hAnsi="宋体" w:eastAsia="宋体" w:cs="Helvetica"/>
          <w:b/>
          <w:bCs/>
          <w:color w:val="595757"/>
          <w:kern w:val="0"/>
          <w:sz w:val="32"/>
          <w:szCs w:val="32"/>
        </w:rPr>
        <w:t>竞标单位授权书</w:t>
      </w:r>
    </w:p>
    <w:p w14:paraId="16556B3D">
      <w:pPr>
        <w:widowControl/>
        <w:shd w:val="clear" w:color="auto" w:fill="FFFFFF"/>
        <w:spacing w:after="150"/>
        <w:jc w:val="left"/>
        <w:rPr>
          <w:rFonts w:ascii="宋体" w:hAnsi="宋体" w:eastAsia="宋体" w:cs="Helvetica"/>
          <w:color w:val="595757"/>
          <w:kern w:val="0"/>
          <w:sz w:val="24"/>
          <w:szCs w:val="24"/>
        </w:rPr>
      </w:pPr>
      <w:r>
        <w:rPr>
          <w:rFonts w:hint="eastAsia" w:ascii="宋体" w:hAnsi="宋体" w:eastAsia="宋体" w:cs="Helvetica"/>
          <w:color w:val="595757"/>
          <w:kern w:val="0"/>
          <w:sz w:val="24"/>
          <w:szCs w:val="24"/>
        </w:rPr>
        <w:t>安徽荣事达智能家电家居有限公司：</w:t>
      </w:r>
    </w:p>
    <w:p w14:paraId="4CF67A5E">
      <w:pPr>
        <w:widowControl/>
        <w:shd w:val="clear" w:color="auto" w:fill="FFFFFF"/>
        <w:spacing w:after="150" w:line="360" w:lineRule="auto"/>
        <w:ind w:firstLine="600" w:firstLineChars="250"/>
        <w:jc w:val="left"/>
        <w:rPr>
          <w:rFonts w:ascii="宋体" w:hAnsi="宋体" w:eastAsia="宋体" w:cs="Helvetica"/>
          <w:color w:val="595757"/>
          <w:kern w:val="0"/>
          <w:sz w:val="24"/>
          <w:szCs w:val="24"/>
        </w:rPr>
      </w:pPr>
      <w:r>
        <w:rPr>
          <w:rFonts w:hint="eastAsia" w:ascii="宋体" w:hAnsi="宋体" w:eastAsia="宋体" w:cs="Helvetica"/>
          <w:color w:val="595757"/>
          <w:kern w:val="0"/>
          <w:sz w:val="24"/>
          <w:szCs w:val="24"/>
        </w:rPr>
        <w:t>我公司同意参加贵公司组织的</w:t>
      </w:r>
      <w:r>
        <w:rPr>
          <w:rFonts w:ascii="宋体" w:hAnsi="宋体" w:eastAsia="宋体" w:cs="Helvetica"/>
          <w:color w:val="595757"/>
          <w:kern w:val="0"/>
          <w:sz w:val="24"/>
          <w:szCs w:val="24"/>
        </w:rPr>
        <w:t>202</w:t>
      </w:r>
      <w:r>
        <w:rPr>
          <w:rFonts w:hint="eastAsia" w:ascii="宋体" w:hAnsi="宋体" w:eastAsia="宋体" w:cs="Helvetica"/>
          <w:color w:val="595757"/>
          <w:kern w:val="0"/>
          <w:sz w:val="24"/>
          <w:szCs w:val="24"/>
          <w:lang w:val="en-US" w:eastAsia="zh-CN"/>
        </w:rPr>
        <w:t>6</w:t>
      </w:r>
      <w:r>
        <w:rPr>
          <w:rFonts w:ascii="宋体" w:hAnsi="宋体" w:eastAsia="宋体" w:cs="Helvetica"/>
          <w:color w:val="595757"/>
          <w:kern w:val="0"/>
          <w:sz w:val="24"/>
          <w:szCs w:val="24"/>
        </w:rPr>
        <w:t>年度安徽荣事达智能</w:t>
      </w:r>
      <w:r>
        <w:rPr>
          <w:rFonts w:hint="eastAsia" w:ascii="宋体" w:hAnsi="宋体" w:eastAsia="宋体" w:cs="Helvetica"/>
          <w:color w:val="595757"/>
          <w:kern w:val="0"/>
          <w:sz w:val="24"/>
          <w:szCs w:val="24"/>
        </w:rPr>
        <w:t>家电家居有限公司衣物护理机注塑件</w:t>
      </w:r>
      <w:r>
        <w:rPr>
          <w:rFonts w:hint="eastAsia" w:ascii="宋体" w:hAnsi="宋体" w:eastAsia="宋体" w:cs="Helvetica"/>
          <w:color w:val="595757"/>
          <w:kern w:val="0"/>
          <w:sz w:val="24"/>
          <w:szCs w:val="24"/>
          <w:lang w:val="en-US" w:eastAsia="zh-CN"/>
        </w:rPr>
        <w:t>制件供应商</w:t>
      </w:r>
      <w:r>
        <w:rPr>
          <w:rFonts w:ascii="宋体" w:hAnsi="宋体" w:eastAsia="宋体" w:cs="Helvetica"/>
          <w:color w:val="595757"/>
          <w:kern w:val="0"/>
          <w:sz w:val="24"/>
          <w:szCs w:val="24"/>
        </w:rPr>
        <w:t>招标</w:t>
      </w:r>
      <w:r>
        <w:rPr>
          <w:rFonts w:hint="eastAsia" w:ascii="宋体" w:hAnsi="宋体" w:eastAsia="宋体" w:cs="Helvetica"/>
          <w:color w:val="595757"/>
          <w:kern w:val="0"/>
          <w:sz w:val="24"/>
          <w:szCs w:val="24"/>
          <w:lang w:val="en-US" w:eastAsia="zh-CN"/>
        </w:rPr>
        <w:t>项目</w:t>
      </w:r>
      <w:r>
        <w:rPr>
          <w:rFonts w:ascii="宋体" w:hAnsi="宋体" w:eastAsia="宋体" w:cs="Helvetica"/>
          <w:color w:val="595757"/>
          <w:kern w:val="0"/>
          <w:sz w:val="24"/>
          <w:szCs w:val="24"/>
        </w:rPr>
        <w:t>，现特授权以下人员参加本次投标活动</w:t>
      </w:r>
      <w:r>
        <w:rPr>
          <w:rFonts w:hint="eastAsia" w:ascii="宋体" w:hAnsi="宋体" w:eastAsia="宋体" w:cs="Helvetica"/>
          <w:color w:val="595757"/>
          <w:kern w:val="0"/>
          <w:sz w:val="24"/>
          <w:szCs w:val="24"/>
        </w:rPr>
        <w:t>，全权代表本公司处理投标过程的一切事宜。投标人代表在投标过程中所签署的一切文件和处理与之有关的一切事务，本公司均予以认可并对此承担责任。投标人代表无转委托权，特此授权。</w:t>
      </w:r>
    </w:p>
    <w:p w14:paraId="62C0FC3B">
      <w:pPr>
        <w:widowControl/>
        <w:shd w:val="clear" w:color="auto" w:fill="FFFFFF"/>
        <w:spacing w:after="150" w:line="360" w:lineRule="auto"/>
        <w:ind w:firstLine="600" w:firstLineChars="250"/>
        <w:jc w:val="left"/>
        <w:rPr>
          <w:rFonts w:ascii="宋体" w:hAnsi="宋体" w:eastAsia="宋体" w:cs="Helvetica"/>
          <w:color w:val="595757"/>
          <w:kern w:val="0"/>
          <w:sz w:val="24"/>
          <w:szCs w:val="24"/>
        </w:rPr>
      </w:pPr>
      <w:r>
        <w:rPr>
          <w:rFonts w:hint="eastAsia" w:ascii="宋体" w:hAnsi="宋体" w:eastAsia="宋体" w:cs="Helvetica"/>
          <w:color w:val="595757"/>
          <w:kern w:val="0"/>
          <w:sz w:val="24"/>
          <w:szCs w:val="24"/>
        </w:rPr>
        <w:t>本授权自出具之日起生效。</w:t>
      </w:r>
    </w:p>
    <w:p w14:paraId="0AC36A09">
      <w:pPr>
        <w:widowControl/>
        <w:shd w:val="clear" w:color="auto" w:fill="FFFFFF"/>
        <w:spacing w:after="150" w:line="360" w:lineRule="auto"/>
        <w:jc w:val="left"/>
        <w:rPr>
          <w:rFonts w:ascii="宋体" w:hAnsi="宋体" w:eastAsia="宋体" w:cs="Helvetica"/>
          <w:color w:val="595757"/>
          <w:kern w:val="0"/>
          <w:sz w:val="24"/>
          <w:szCs w:val="24"/>
        </w:rPr>
      </w:pPr>
      <w:bookmarkStart w:id="1" w:name="_Hlk118472754"/>
      <w:r>
        <w:rPr>
          <w:rFonts w:hint="eastAsia" w:ascii="宋体" w:hAnsi="宋体" w:eastAsia="宋体" w:cs="Helvetica"/>
          <w:color w:val="595757"/>
          <w:kern w:val="0"/>
          <w:sz w:val="24"/>
          <w:szCs w:val="24"/>
        </w:rPr>
        <w:t>投标代表人</w:t>
      </w:r>
      <w:bookmarkEnd w:id="1"/>
      <w:r>
        <w:rPr>
          <w:rFonts w:hint="eastAsia" w:ascii="宋体" w:hAnsi="宋体" w:eastAsia="宋体" w:cs="Helvetica"/>
          <w:color w:val="595757"/>
          <w:kern w:val="0"/>
          <w:sz w:val="24"/>
          <w:szCs w:val="24"/>
        </w:rPr>
        <w:t xml:space="preserve">信息： </w:t>
      </w:r>
    </w:p>
    <w:tbl>
      <w:tblPr>
        <w:tblStyle w:val="5"/>
        <w:tblW w:w="9493" w:type="dxa"/>
        <w:tblInd w:w="0" w:type="dxa"/>
        <w:tblLayout w:type="autofit"/>
        <w:tblCellMar>
          <w:top w:w="0" w:type="dxa"/>
          <w:left w:w="108" w:type="dxa"/>
          <w:bottom w:w="0" w:type="dxa"/>
          <w:right w:w="108" w:type="dxa"/>
        </w:tblCellMar>
      </w:tblPr>
      <w:tblGrid>
        <w:gridCol w:w="1271"/>
        <w:gridCol w:w="1134"/>
        <w:gridCol w:w="1701"/>
        <w:gridCol w:w="2410"/>
        <w:gridCol w:w="2977"/>
      </w:tblGrid>
      <w:tr w14:paraId="7703E157">
        <w:tblPrEx>
          <w:tblCellMar>
            <w:top w:w="0" w:type="dxa"/>
            <w:left w:w="108" w:type="dxa"/>
            <w:bottom w:w="0" w:type="dxa"/>
            <w:right w:w="108" w:type="dxa"/>
          </w:tblCellMar>
        </w:tblPrEx>
        <w:trPr>
          <w:trHeight w:val="599"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448164EC">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姓  名</w:t>
            </w:r>
          </w:p>
        </w:tc>
        <w:tc>
          <w:tcPr>
            <w:tcW w:w="1134" w:type="dxa"/>
            <w:tcBorders>
              <w:top w:val="single" w:color="auto" w:sz="4" w:space="0"/>
              <w:left w:val="nil"/>
              <w:bottom w:val="single" w:color="auto" w:sz="4" w:space="0"/>
              <w:right w:val="single" w:color="auto" w:sz="4" w:space="0"/>
            </w:tcBorders>
            <w:shd w:val="clear" w:color="auto" w:fill="auto"/>
            <w:vAlign w:val="center"/>
          </w:tcPr>
          <w:p w14:paraId="3309998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职 务</w:t>
            </w:r>
          </w:p>
        </w:tc>
        <w:tc>
          <w:tcPr>
            <w:tcW w:w="1701" w:type="dxa"/>
            <w:tcBorders>
              <w:top w:val="single" w:color="auto" w:sz="4" w:space="0"/>
              <w:left w:val="nil"/>
              <w:bottom w:val="single" w:color="auto" w:sz="4" w:space="0"/>
              <w:right w:val="single" w:color="auto" w:sz="4" w:space="0"/>
            </w:tcBorders>
            <w:shd w:val="clear" w:color="auto" w:fill="auto"/>
            <w:vAlign w:val="center"/>
          </w:tcPr>
          <w:p w14:paraId="1253000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电话号码</w:t>
            </w:r>
          </w:p>
        </w:tc>
        <w:tc>
          <w:tcPr>
            <w:tcW w:w="2410" w:type="dxa"/>
            <w:tcBorders>
              <w:top w:val="single" w:color="auto" w:sz="4" w:space="0"/>
              <w:left w:val="nil"/>
              <w:bottom w:val="single" w:color="auto" w:sz="4" w:space="0"/>
              <w:right w:val="single" w:color="auto" w:sz="4" w:space="0"/>
            </w:tcBorders>
            <w:shd w:val="clear" w:color="auto" w:fill="auto"/>
            <w:vAlign w:val="center"/>
          </w:tcPr>
          <w:p w14:paraId="153499F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邮 箱</w:t>
            </w:r>
          </w:p>
        </w:tc>
        <w:tc>
          <w:tcPr>
            <w:tcW w:w="2977" w:type="dxa"/>
            <w:tcBorders>
              <w:top w:val="single" w:color="auto" w:sz="4" w:space="0"/>
              <w:left w:val="nil"/>
              <w:bottom w:val="single" w:color="auto" w:sz="4" w:space="0"/>
              <w:right w:val="single" w:color="auto" w:sz="4" w:space="0"/>
            </w:tcBorders>
            <w:shd w:val="clear" w:color="auto" w:fill="auto"/>
            <w:vAlign w:val="center"/>
          </w:tcPr>
          <w:p w14:paraId="1E03133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身 份 证</w:t>
            </w:r>
          </w:p>
        </w:tc>
      </w:tr>
      <w:tr w14:paraId="3C33785E">
        <w:tblPrEx>
          <w:tblCellMar>
            <w:top w:w="0" w:type="dxa"/>
            <w:left w:w="108" w:type="dxa"/>
            <w:bottom w:w="0" w:type="dxa"/>
            <w:right w:w="108" w:type="dxa"/>
          </w:tblCellMar>
        </w:tblPrEx>
        <w:trPr>
          <w:trHeight w:val="565" w:hRule="atLeast"/>
        </w:trPr>
        <w:tc>
          <w:tcPr>
            <w:tcW w:w="1271" w:type="dxa"/>
            <w:tcBorders>
              <w:top w:val="nil"/>
              <w:left w:val="single" w:color="auto" w:sz="4" w:space="0"/>
              <w:bottom w:val="single" w:color="auto" w:sz="4" w:space="0"/>
              <w:right w:val="single" w:color="auto" w:sz="4" w:space="0"/>
            </w:tcBorders>
            <w:shd w:val="clear" w:color="auto" w:fill="auto"/>
            <w:vAlign w:val="center"/>
          </w:tcPr>
          <w:p w14:paraId="6AE8BCB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D9BB65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14:paraId="59AEA13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14:paraId="1B6C6A3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14:paraId="29339DA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6C30CB6">
        <w:tblPrEx>
          <w:tblCellMar>
            <w:top w:w="0" w:type="dxa"/>
            <w:left w:w="108" w:type="dxa"/>
            <w:bottom w:w="0" w:type="dxa"/>
            <w:right w:w="108" w:type="dxa"/>
          </w:tblCellMar>
        </w:tblPrEx>
        <w:trPr>
          <w:trHeight w:val="545" w:hRule="atLeast"/>
        </w:trPr>
        <w:tc>
          <w:tcPr>
            <w:tcW w:w="1271" w:type="dxa"/>
            <w:tcBorders>
              <w:top w:val="nil"/>
              <w:left w:val="single" w:color="auto" w:sz="4" w:space="0"/>
              <w:bottom w:val="single" w:color="auto" w:sz="4" w:space="0"/>
              <w:right w:val="single" w:color="auto" w:sz="4" w:space="0"/>
            </w:tcBorders>
            <w:shd w:val="clear" w:color="auto" w:fill="auto"/>
            <w:vAlign w:val="center"/>
          </w:tcPr>
          <w:p w14:paraId="1D9D752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3CA5470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14:paraId="2BA348F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14:paraId="3232E8A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14:paraId="6613F5A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E86D727">
        <w:tblPrEx>
          <w:tblCellMar>
            <w:top w:w="0" w:type="dxa"/>
            <w:left w:w="108" w:type="dxa"/>
            <w:bottom w:w="0" w:type="dxa"/>
            <w:right w:w="108" w:type="dxa"/>
          </w:tblCellMar>
        </w:tblPrEx>
        <w:trPr>
          <w:trHeight w:val="567" w:hRule="atLeast"/>
        </w:trPr>
        <w:tc>
          <w:tcPr>
            <w:tcW w:w="1271" w:type="dxa"/>
            <w:tcBorders>
              <w:top w:val="nil"/>
              <w:left w:val="single" w:color="auto" w:sz="4" w:space="0"/>
              <w:bottom w:val="single" w:color="auto" w:sz="4" w:space="0"/>
              <w:right w:val="single" w:color="auto" w:sz="4" w:space="0"/>
            </w:tcBorders>
            <w:shd w:val="clear" w:color="auto" w:fill="auto"/>
            <w:vAlign w:val="center"/>
          </w:tcPr>
          <w:p w14:paraId="23CB793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4FF4DC7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01" w:type="dxa"/>
            <w:tcBorders>
              <w:top w:val="nil"/>
              <w:left w:val="nil"/>
              <w:bottom w:val="single" w:color="auto" w:sz="4" w:space="0"/>
              <w:right w:val="single" w:color="auto" w:sz="4" w:space="0"/>
            </w:tcBorders>
            <w:shd w:val="clear" w:color="auto" w:fill="auto"/>
            <w:vAlign w:val="center"/>
          </w:tcPr>
          <w:p w14:paraId="7FBA734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14:paraId="2EE577E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14:paraId="3434F42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14:paraId="2D4ECD6A">
      <w:pPr>
        <w:widowControl/>
        <w:shd w:val="clear" w:color="auto" w:fill="FFFFFF"/>
        <w:spacing w:after="150" w:line="480" w:lineRule="atLeast"/>
        <w:jc w:val="left"/>
        <w:rPr>
          <w:rFonts w:ascii="宋体" w:hAnsi="宋体" w:eastAsia="宋体" w:cs="Helvetica"/>
          <w:color w:val="595757"/>
          <w:kern w:val="0"/>
          <w:sz w:val="24"/>
          <w:szCs w:val="24"/>
        </w:rPr>
      </w:pPr>
      <w:r>
        <w:rPr>
          <w:rFonts w:ascii="宋体" w:hAnsi="宋体" w:eastAsia="宋体" w:cs="Helvetica"/>
          <w:color w:val="595757"/>
          <w:kern w:val="0"/>
          <w:sz w:val="24"/>
          <w:szCs w:val="24"/>
        </w:rPr>
        <w:t xml:space="preserve">     </w:t>
      </w:r>
    </w:p>
    <w:p w14:paraId="23752622">
      <w:pPr>
        <w:widowControl/>
        <w:shd w:val="clear" w:color="auto" w:fill="FFFFFF"/>
        <w:spacing w:after="150" w:line="480" w:lineRule="atLeast"/>
        <w:jc w:val="right"/>
        <w:rPr>
          <w:rFonts w:ascii="宋体" w:hAnsi="宋体" w:eastAsia="宋体" w:cs="Helvetica"/>
          <w:color w:val="595757"/>
          <w:kern w:val="0"/>
          <w:sz w:val="24"/>
          <w:szCs w:val="24"/>
        </w:rPr>
      </w:pPr>
    </w:p>
    <w:p w14:paraId="1A39A2AA">
      <w:pPr>
        <w:widowControl/>
        <w:shd w:val="clear" w:color="auto" w:fill="FFFFFF"/>
        <w:spacing w:after="150" w:line="480" w:lineRule="atLeast"/>
        <w:jc w:val="right"/>
        <w:rPr>
          <w:rFonts w:ascii="宋体" w:hAnsi="宋体" w:eastAsia="宋体" w:cs="Helvetica"/>
          <w:color w:val="595757"/>
          <w:kern w:val="0"/>
          <w:sz w:val="24"/>
          <w:szCs w:val="24"/>
        </w:rPr>
      </w:pPr>
      <w:r>
        <w:rPr>
          <w:rFonts w:hint="eastAsia" w:ascii="宋体" w:hAnsi="宋体" w:eastAsia="宋体" w:cs="Helvetica"/>
          <w:color w:val="595757"/>
          <w:kern w:val="0"/>
          <w:sz w:val="24"/>
          <w:szCs w:val="24"/>
        </w:rPr>
        <w:t>投标单位名称：（公章）</w:t>
      </w:r>
    </w:p>
    <w:p w14:paraId="44271C2B">
      <w:pPr>
        <w:widowControl/>
        <w:shd w:val="clear" w:color="auto" w:fill="FFFFFF"/>
        <w:spacing w:after="150" w:line="480" w:lineRule="atLeast"/>
        <w:jc w:val="right"/>
        <w:rPr>
          <w:rFonts w:ascii="宋体" w:hAnsi="宋体" w:eastAsia="宋体" w:cs="Helvetica"/>
          <w:color w:val="595757"/>
          <w:kern w:val="0"/>
          <w:sz w:val="24"/>
          <w:szCs w:val="24"/>
        </w:rPr>
      </w:pPr>
    </w:p>
    <w:p w14:paraId="2EC1501D">
      <w:pPr>
        <w:widowControl/>
        <w:shd w:val="clear" w:color="auto" w:fill="FFFFFF"/>
        <w:spacing w:after="150" w:line="480" w:lineRule="atLeast"/>
        <w:jc w:val="right"/>
        <w:rPr>
          <w:rFonts w:ascii="宋体" w:hAnsi="宋体" w:eastAsia="宋体" w:cs="Helvetica"/>
          <w:color w:val="595757"/>
          <w:kern w:val="0"/>
          <w:sz w:val="24"/>
          <w:szCs w:val="24"/>
        </w:rPr>
      </w:pPr>
      <w:r>
        <w:rPr>
          <w:rFonts w:hint="eastAsia" w:ascii="宋体" w:hAnsi="宋体" w:eastAsia="宋体" w:cs="Helvetica"/>
          <w:color w:val="595757"/>
          <w:kern w:val="0"/>
          <w:sz w:val="24"/>
          <w:szCs w:val="24"/>
        </w:rPr>
        <w:t>时间：</w:t>
      </w:r>
      <w:r>
        <w:rPr>
          <w:rFonts w:ascii="宋体" w:hAnsi="宋体" w:eastAsia="宋体" w:cs="Helvetica"/>
          <w:color w:val="595757"/>
          <w:kern w:val="0"/>
          <w:sz w:val="24"/>
          <w:szCs w:val="24"/>
        </w:rPr>
        <w:t xml:space="preserve">      年     月     日</w:t>
      </w:r>
    </w:p>
    <w:sectPr>
      <w:pgSz w:w="11906" w:h="16838"/>
      <w:pgMar w:top="1560" w:right="991" w:bottom="993"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13976"/>
    <w:multiLevelType w:val="multilevel"/>
    <w:tmpl w:val="0061397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30271C3"/>
    <w:multiLevelType w:val="multilevel"/>
    <w:tmpl w:val="130271C3"/>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8A773D8"/>
    <w:multiLevelType w:val="multilevel"/>
    <w:tmpl w:val="18A773D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4A75073"/>
    <w:multiLevelType w:val="multilevel"/>
    <w:tmpl w:val="54A7507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0585B5E"/>
    <w:multiLevelType w:val="multilevel"/>
    <w:tmpl w:val="60585B5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3E80149"/>
    <w:multiLevelType w:val="multilevel"/>
    <w:tmpl w:val="63E8014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A1E32A4"/>
    <w:multiLevelType w:val="multilevel"/>
    <w:tmpl w:val="7A1E32A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4"/>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908"/>
    <w:rsid w:val="00001F13"/>
    <w:rsid w:val="00005ED2"/>
    <w:rsid w:val="00015A18"/>
    <w:rsid w:val="000216E8"/>
    <w:rsid w:val="00021EC4"/>
    <w:rsid w:val="00030975"/>
    <w:rsid w:val="00037C73"/>
    <w:rsid w:val="0004377C"/>
    <w:rsid w:val="00066015"/>
    <w:rsid w:val="00074827"/>
    <w:rsid w:val="000A1E28"/>
    <w:rsid w:val="000B0202"/>
    <w:rsid w:val="000F1584"/>
    <w:rsid w:val="001072CA"/>
    <w:rsid w:val="00145469"/>
    <w:rsid w:val="001463C3"/>
    <w:rsid w:val="00185B88"/>
    <w:rsid w:val="0019417D"/>
    <w:rsid w:val="001A1C07"/>
    <w:rsid w:val="001D6EF2"/>
    <w:rsid w:val="001F120C"/>
    <w:rsid w:val="001F5F48"/>
    <w:rsid w:val="00204D27"/>
    <w:rsid w:val="00216DA7"/>
    <w:rsid w:val="002239DF"/>
    <w:rsid w:val="00226B63"/>
    <w:rsid w:val="002420ED"/>
    <w:rsid w:val="00253B62"/>
    <w:rsid w:val="00264924"/>
    <w:rsid w:val="00264A81"/>
    <w:rsid w:val="0028239C"/>
    <w:rsid w:val="00294E6F"/>
    <w:rsid w:val="002A1908"/>
    <w:rsid w:val="002C1B4E"/>
    <w:rsid w:val="002C38F3"/>
    <w:rsid w:val="002F1A22"/>
    <w:rsid w:val="00312802"/>
    <w:rsid w:val="00343BD4"/>
    <w:rsid w:val="003776E7"/>
    <w:rsid w:val="003A08E5"/>
    <w:rsid w:val="003C102F"/>
    <w:rsid w:val="003C25C4"/>
    <w:rsid w:val="003D3FDC"/>
    <w:rsid w:val="003F668E"/>
    <w:rsid w:val="00423C9B"/>
    <w:rsid w:val="004278F0"/>
    <w:rsid w:val="00450B2B"/>
    <w:rsid w:val="00451889"/>
    <w:rsid w:val="00452FFD"/>
    <w:rsid w:val="004703B0"/>
    <w:rsid w:val="00480653"/>
    <w:rsid w:val="00495F77"/>
    <w:rsid w:val="004A65B9"/>
    <w:rsid w:val="004B60D7"/>
    <w:rsid w:val="004F1CD8"/>
    <w:rsid w:val="004F3118"/>
    <w:rsid w:val="00537FEC"/>
    <w:rsid w:val="00580305"/>
    <w:rsid w:val="00591F90"/>
    <w:rsid w:val="005D3718"/>
    <w:rsid w:val="005E78E9"/>
    <w:rsid w:val="005F1F36"/>
    <w:rsid w:val="005F4BBF"/>
    <w:rsid w:val="005F684B"/>
    <w:rsid w:val="00613B60"/>
    <w:rsid w:val="006157A4"/>
    <w:rsid w:val="006375DA"/>
    <w:rsid w:val="00683FEC"/>
    <w:rsid w:val="00685916"/>
    <w:rsid w:val="00691017"/>
    <w:rsid w:val="006A4D77"/>
    <w:rsid w:val="006C6B36"/>
    <w:rsid w:val="00711D43"/>
    <w:rsid w:val="00743F88"/>
    <w:rsid w:val="00753891"/>
    <w:rsid w:val="0079007F"/>
    <w:rsid w:val="007B3FEF"/>
    <w:rsid w:val="007C13C6"/>
    <w:rsid w:val="007D7983"/>
    <w:rsid w:val="00871F5C"/>
    <w:rsid w:val="0089059C"/>
    <w:rsid w:val="008B7611"/>
    <w:rsid w:val="008D7056"/>
    <w:rsid w:val="008D7A09"/>
    <w:rsid w:val="008F5CE7"/>
    <w:rsid w:val="009014CB"/>
    <w:rsid w:val="00924044"/>
    <w:rsid w:val="009240F1"/>
    <w:rsid w:val="00933E8C"/>
    <w:rsid w:val="0093455D"/>
    <w:rsid w:val="00970A59"/>
    <w:rsid w:val="009742A9"/>
    <w:rsid w:val="00982B7C"/>
    <w:rsid w:val="009B02DD"/>
    <w:rsid w:val="009B284B"/>
    <w:rsid w:val="009C45A5"/>
    <w:rsid w:val="009D099C"/>
    <w:rsid w:val="009D1400"/>
    <w:rsid w:val="009E05D3"/>
    <w:rsid w:val="009E4152"/>
    <w:rsid w:val="009F3656"/>
    <w:rsid w:val="00A22F45"/>
    <w:rsid w:val="00A54B70"/>
    <w:rsid w:val="00A56623"/>
    <w:rsid w:val="00A623A7"/>
    <w:rsid w:val="00AB735D"/>
    <w:rsid w:val="00AC547D"/>
    <w:rsid w:val="00AE63F9"/>
    <w:rsid w:val="00AF1E06"/>
    <w:rsid w:val="00B32985"/>
    <w:rsid w:val="00B35564"/>
    <w:rsid w:val="00B46497"/>
    <w:rsid w:val="00B7689C"/>
    <w:rsid w:val="00B90C99"/>
    <w:rsid w:val="00BD3775"/>
    <w:rsid w:val="00C004C7"/>
    <w:rsid w:val="00C4797F"/>
    <w:rsid w:val="00C54062"/>
    <w:rsid w:val="00C609AB"/>
    <w:rsid w:val="00CA007D"/>
    <w:rsid w:val="00CC3DE2"/>
    <w:rsid w:val="00CE0371"/>
    <w:rsid w:val="00D62477"/>
    <w:rsid w:val="00D63287"/>
    <w:rsid w:val="00D81F03"/>
    <w:rsid w:val="00D92101"/>
    <w:rsid w:val="00DD2029"/>
    <w:rsid w:val="00DF5EC0"/>
    <w:rsid w:val="00E135AA"/>
    <w:rsid w:val="00E35338"/>
    <w:rsid w:val="00E41B0C"/>
    <w:rsid w:val="00E43FCB"/>
    <w:rsid w:val="00E67E61"/>
    <w:rsid w:val="00EA7E3A"/>
    <w:rsid w:val="00EB1381"/>
    <w:rsid w:val="00EC1141"/>
    <w:rsid w:val="00ED6BDE"/>
    <w:rsid w:val="00EF793D"/>
    <w:rsid w:val="00F51F70"/>
    <w:rsid w:val="00F530FB"/>
    <w:rsid w:val="00F5580E"/>
    <w:rsid w:val="00FA2E42"/>
    <w:rsid w:val="00FC2256"/>
    <w:rsid w:val="0A496C6B"/>
    <w:rsid w:val="165A18B8"/>
    <w:rsid w:val="1D78022B"/>
    <w:rsid w:val="25D80104"/>
    <w:rsid w:val="28AF15F0"/>
    <w:rsid w:val="2B3B53BD"/>
    <w:rsid w:val="34190265"/>
    <w:rsid w:val="341A7FE1"/>
    <w:rsid w:val="34DB376C"/>
    <w:rsid w:val="3E10092B"/>
    <w:rsid w:val="48684EBF"/>
    <w:rsid w:val="491F1A22"/>
    <w:rsid w:val="49A87C69"/>
    <w:rsid w:val="52E57838"/>
    <w:rsid w:val="53FF492A"/>
    <w:rsid w:val="615362B5"/>
    <w:rsid w:val="61E133EB"/>
    <w:rsid w:val="6AB97AD1"/>
    <w:rsid w:val="6CF62EDC"/>
    <w:rsid w:val="74FE3429"/>
    <w:rsid w:val="77AE1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uiPriority w:val="99"/>
    <w:rPr>
      <w:color w:val="0000FF"/>
      <w:u w:val="single"/>
    </w:rPr>
  </w:style>
  <w:style w:type="character" w:customStyle="1" w:styleId="10">
    <w:name w:val="f14"/>
    <w:basedOn w:val="7"/>
    <w:uiPriority w:val="0"/>
  </w:style>
  <w:style w:type="character" w:customStyle="1" w:styleId="11">
    <w:name w:val="页眉 字符"/>
    <w:basedOn w:val="7"/>
    <w:link w:val="3"/>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Unresolved Mention"/>
    <w:basedOn w:val="7"/>
    <w:semiHidden/>
    <w:unhideWhenUsed/>
    <w:qFormat/>
    <w:uiPriority w:val="99"/>
    <w:rPr>
      <w:color w:val="605E5C"/>
      <w:shd w:val="clear" w:color="auto" w:fill="E1DFDD"/>
    </w:rPr>
  </w:style>
  <w:style w:type="paragraph" w:customStyle="1" w:styleId="14">
    <w:name w:val="ds-markdown-paragraph"/>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1617</Words>
  <Characters>1767</Characters>
  <Lines>65</Lines>
  <Paragraphs>61</Paragraphs>
  <TotalTime>36</TotalTime>
  <ScaleCrop>false</ScaleCrop>
  <LinksUpToDate>false</LinksUpToDate>
  <CharactersWithSpaces>1898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2025-07-03T07:34:00Z</dcterms:created>
  <dc:creator>zhumei zhumei</dc:creator>
  <cp:lastModifiedBy>wxy</cp:lastModifiedBy>
  <dcterms:modified xsi:type="dcterms:W3CDTF">2026-06-22T01:12:35Z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eyJoZGlkIjoiZmQxYTBkZjVlYzQ5MTNhYTgwN2MyN2U2MDAxYTQyOGEiLCJ1c2VySWQiOiI0MjUxOTY4MDEifQ==</vt:lpwstr>
  </property>
  <property fmtid="{D5CDD505-2E9C-101B-9397-08002B2CF9AE}" pid="3" name="KSOProductBuildVer">
    <vt:lpwstr>2052-12.1.0.26895</vt:lpwstr>
  </property>
  <property fmtid="{D5CDD505-2E9C-101B-9397-08002B2CF9AE}" pid="4" name="ICV">
    <vt:lpwstr>2469CA3AF26B4513B52BD378D98D0A63_13</vt:lpwstr>
  </property>
</Properties>
</file>